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97A6B54" w14:textId="29144AAA" w:rsidR="00C723EA" w:rsidRPr="00B6107C" w:rsidRDefault="00C723EA" w:rsidP="00C723EA">
      <w:pPr>
        <w:pStyle w:val="3GPPHeader"/>
        <w:spacing w:after="60"/>
        <w:rPr>
          <w:sz w:val="32"/>
          <w:szCs w:val="32"/>
          <w:highlight w:val="yellow"/>
          <w:lang w:val="en-US"/>
        </w:rPr>
      </w:pPr>
      <w:r w:rsidRPr="0053384C">
        <w:rPr>
          <w:lang w:val="en-US"/>
        </w:rPr>
        <w:t>3GPP TSG-RAN WG2 #10</w:t>
      </w:r>
      <w:r w:rsidR="00E222E5" w:rsidRPr="00960691">
        <w:rPr>
          <w:lang w:val="en-US"/>
        </w:rPr>
        <w:t>5</w:t>
      </w:r>
      <w:r w:rsidR="006C7CC1" w:rsidRPr="00960691">
        <w:rPr>
          <w:lang w:val="en-US"/>
        </w:rPr>
        <w:t>bis</w:t>
      </w:r>
      <w:r w:rsidRPr="00B6107C">
        <w:rPr>
          <w:lang w:val="en-US"/>
        </w:rPr>
        <w:tab/>
      </w:r>
      <w:r w:rsidRPr="00B6107C">
        <w:rPr>
          <w:sz w:val="32"/>
          <w:szCs w:val="32"/>
          <w:lang w:val="en-US"/>
        </w:rPr>
        <w:t xml:space="preserve"> </w:t>
      </w:r>
      <w:proofErr w:type="spellStart"/>
      <w:r w:rsidRPr="00B6107C">
        <w:rPr>
          <w:sz w:val="32"/>
          <w:szCs w:val="32"/>
          <w:lang w:val="en-US"/>
        </w:rPr>
        <w:t>TDoc</w:t>
      </w:r>
      <w:proofErr w:type="spellEnd"/>
      <w:r w:rsidRPr="00B6107C">
        <w:rPr>
          <w:sz w:val="32"/>
          <w:szCs w:val="32"/>
          <w:lang w:val="en-US"/>
        </w:rPr>
        <w:t xml:space="preserve"> </w:t>
      </w:r>
      <w:r w:rsidR="0028400B" w:rsidRPr="0028400B">
        <w:rPr>
          <w:sz w:val="32"/>
          <w:szCs w:val="32"/>
        </w:rPr>
        <w:t>R2-1903428</w:t>
      </w:r>
    </w:p>
    <w:p w14:paraId="48744FCE" w14:textId="4B994D2B" w:rsidR="00A905A3" w:rsidRPr="00B6107C" w:rsidRDefault="004217D7" w:rsidP="00C723EA">
      <w:pPr>
        <w:pStyle w:val="3GPPHeader"/>
        <w:rPr>
          <w:lang w:val="en-US"/>
        </w:rPr>
      </w:pPr>
      <w:r w:rsidRPr="00B6107C">
        <w:rPr>
          <w:lang w:val="en-US" w:eastAsia="en-US"/>
        </w:rPr>
        <w:t>Xi’an, China, 08 Apr – 12 Apr 2019</w:t>
      </w:r>
      <w:r w:rsidR="007D331D" w:rsidRPr="00B6107C">
        <w:rPr>
          <w:lang w:val="en-US" w:eastAsia="en-US"/>
        </w:rPr>
        <w:tab/>
      </w:r>
    </w:p>
    <w:p w14:paraId="312666F5" w14:textId="0A813154" w:rsidR="00A905A3" w:rsidRPr="00960691" w:rsidRDefault="00A905A3" w:rsidP="00A905A3">
      <w:pPr>
        <w:pStyle w:val="3GPPHeader"/>
        <w:rPr>
          <w:sz w:val="22"/>
          <w:szCs w:val="22"/>
          <w:lang w:val="en-US"/>
        </w:rPr>
      </w:pPr>
      <w:r w:rsidRPr="0053384C">
        <w:rPr>
          <w:sz w:val="22"/>
          <w:szCs w:val="22"/>
          <w:lang w:val="en-US"/>
        </w:rPr>
        <w:t>Agenda Item:</w:t>
      </w:r>
      <w:r w:rsidRPr="0053384C">
        <w:rPr>
          <w:sz w:val="22"/>
          <w:szCs w:val="22"/>
          <w:lang w:val="en-US"/>
        </w:rPr>
        <w:tab/>
      </w:r>
      <w:r w:rsidR="00995883" w:rsidRPr="00B6107C">
        <w:rPr>
          <w:sz w:val="22"/>
          <w:szCs w:val="22"/>
          <w:lang w:val="en-US"/>
        </w:rPr>
        <w:t>11.</w:t>
      </w:r>
      <w:r w:rsidR="0028400B" w:rsidRPr="00B6107C">
        <w:rPr>
          <w:sz w:val="22"/>
          <w:szCs w:val="22"/>
          <w:lang w:val="en-US"/>
        </w:rPr>
        <w:t>13</w:t>
      </w:r>
      <w:r w:rsidR="00995883" w:rsidRPr="0053384C">
        <w:rPr>
          <w:lang w:val="en-US"/>
        </w:rPr>
        <w:tab/>
      </w:r>
    </w:p>
    <w:p w14:paraId="294885AB" w14:textId="77777777" w:rsidR="00A905A3" w:rsidRPr="00B6107C" w:rsidRDefault="00A905A3" w:rsidP="00A905A3">
      <w:pPr>
        <w:pStyle w:val="3GPPHeader"/>
        <w:rPr>
          <w:sz w:val="22"/>
          <w:szCs w:val="22"/>
          <w:lang w:val="en-US"/>
        </w:rPr>
      </w:pPr>
      <w:r w:rsidRPr="00B6107C">
        <w:rPr>
          <w:sz w:val="22"/>
          <w:szCs w:val="22"/>
          <w:lang w:val="en-US"/>
        </w:rPr>
        <w:t>Source:</w:t>
      </w:r>
      <w:r w:rsidRPr="00B6107C">
        <w:rPr>
          <w:sz w:val="22"/>
          <w:szCs w:val="22"/>
          <w:lang w:val="en-US"/>
        </w:rPr>
        <w:tab/>
        <w:t>Ericsson</w:t>
      </w:r>
    </w:p>
    <w:p w14:paraId="5E3CC198" w14:textId="402E9067" w:rsidR="00A905A3" w:rsidRPr="00B6107C" w:rsidRDefault="00A905A3" w:rsidP="00A905A3">
      <w:pPr>
        <w:pStyle w:val="3GPPHeader"/>
        <w:rPr>
          <w:sz w:val="22"/>
          <w:szCs w:val="22"/>
          <w:lang w:val="en-US"/>
        </w:rPr>
      </w:pPr>
      <w:r w:rsidRPr="00B6107C">
        <w:rPr>
          <w:sz w:val="22"/>
          <w:szCs w:val="22"/>
          <w:lang w:val="en-US"/>
        </w:rPr>
        <w:t>Title:</w:t>
      </w:r>
      <w:r w:rsidRPr="00B6107C">
        <w:rPr>
          <w:sz w:val="22"/>
          <w:szCs w:val="22"/>
          <w:lang w:val="en-US"/>
        </w:rPr>
        <w:tab/>
      </w:r>
      <w:proofErr w:type="spellStart"/>
      <w:r w:rsidR="007D61DD" w:rsidRPr="00B6107C">
        <w:rPr>
          <w:sz w:val="22"/>
          <w:szCs w:val="22"/>
          <w:lang w:val="en-US"/>
        </w:rPr>
        <w:t>MsgA</w:t>
      </w:r>
      <w:proofErr w:type="spellEnd"/>
      <w:r w:rsidR="007D61DD" w:rsidRPr="00B6107C">
        <w:rPr>
          <w:sz w:val="22"/>
          <w:szCs w:val="22"/>
          <w:lang w:val="en-US"/>
        </w:rPr>
        <w:t xml:space="preserve"> </w:t>
      </w:r>
      <w:r w:rsidR="006D1B92">
        <w:rPr>
          <w:sz w:val="22"/>
          <w:szCs w:val="22"/>
          <w:lang w:val="en-US"/>
        </w:rPr>
        <w:t xml:space="preserve">and </w:t>
      </w:r>
      <w:proofErr w:type="spellStart"/>
      <w:r w:rsidR="00560EB0">
        <w:rPr>
          <w:sz w:val="22"/>
          <w:szCs w:val="22"/>
          <w:lang w:val="en-US"/>
        </w:rPr>
        <w:t>M</w:t>
      </w:r>
      <w:r w:rsidR="006D1B92">
        <w:rPr>
          <w:sz w:val="22"/>
          <w:szCs w:val="22"/>
          <w:lang w:val="en-US"/>
        </w:rPr>
        <w:t>sgB</w:t>
      </w:r>
      <w:proofErr w:type="spellEnd"/>
      <w:r w:rsidR="006D1B92">
        <w:rPr>
          <w:sz w:val="22"/>
          <w:szCs w:val="22"/>
          <w:lang w:val="en-US"/>
        </w:rPr>
        <w:t xml:space="preserve"> </w:t>
      </w:r>
      <w:r w:rsidR="007D61DD" w:rsidRPr="00B6107C">
        <w:rPr>
          <w:sz w:val="22"/>
          <w:szCs w:val="22"/>
          <w:lang w:val="en-US"/>
        </w:rPr>
        <w:t>size</w:t>
      </w:r>
      <w:r w:rsidR="006D1B92">
        <w:rPr>
          <w:sz w:val="22"/>
          <w:szCs w:val="22"/>
          <w:lang w:val="en-US"/>
        </w:rPr>
        <w:t>s</w:t>
      </w:r>
      <w:r w:rsidRPr="00B6107C">
        <w:rPr>
          <w:sz w:val="22"/>
          <w:szCs w:val="22"/>
          <w:lang w:val="en-US"/>
        </w:rPr>
        <w:t xml:space="preserve"> for </w:t>
      </w:r>
      <w:r w:rsidR="00B250CA" w:rsidRPr="00B6107C">
        <w:rPr>
          <w:sz w:val="22"/>
          <w:szCs w:val="22"/>
          <w:lang w:val="en-US"/>
        </w:rPr>
        <w:t>2-step RA</w:t>
      </w:r>
    </w:p>
    <w:p w14:paraId="5BDBC134" w14:textId="77777777" w:rsidR="00A905A3" w:rsidRPr="00B6107C" w:rsidRDefault="00A905A3" w:rsidP="00A905A3">
      <w:pPr>
        <w:pStyle w:val="3GPPHeader"/>
        <w:rPr>
          <w:sz w:val="22"/>
          <w:szCs w:val="22"/>
          <w:lang w:val="en-US"/>
        </w:rPr>
      </w:pPr>
      <w:r w:rsidRPr="00B6107C">
        <w:rPr>
          <w:sz w:val="22"/>
          <w:szCs w:val="22"/>
          <w:lang w:val="en-US"/>
        </w:rPr>
        <w:t>Document for:</w:t>
      </w:r>
      <w:r w:rsidRPr="00B6107C">
        <w:rPr>
          <w:sz w:val="22"/>
          <w:szCs w:val="22"/>
          <w:lang w:val="en-US"/>
        </w:rPr>
        <w:tab/>
        <w:t>Discussion, Decision</w:t>
      </w:r>
    </w:p>
    <w:p w14:paraId="188FD1B1" w14:textId="77777777" w:rsidR="00A905A3" w:rsidRPr="00B6107C" w:rsidRDefault="00A905A3" w:rsidP="00A905A3">
      <w:pPr>
        <w:pStyle w:val="Heading1"/>
        <w:overflowPunct/>
        <w:autoSpaceDE/>
        <w:autoSpaceDN/>
        <w:adjustRightInd/>
        <w:textAlignment w:val="auto"/>
        <w:rPr>
          <w:lang w:val="en-US"/>
        </w:rPr>
      </w:pPr>
      <w:r w:rsidRPr="00B6107C">
        <w:rPr>
          <w:lang w:val="en-US"/>
        </w:rPr>
        <w:t>Introduction</w:t>
      </w:r>
    </w:p>
    <w:p w14:paraId="24605F38" w14:textId="3992D637" w:rsidR="00F350C7" w:rsidRPr="00B6107C" w:rsidRDefault="00A905A3" w:rsidP="00AE6E37">
      <w:pPr>
        <w:rPr>
          <w:lang w:val="en-US"/>
        </w:rPr>
      </w:pPr>
      <w:r w:rsidRPr="00B6107C">
        <w:rPr>
          <w:lang w:val="en-US"/>
        </w:rPr>
        <w:t xml:space="preserve">In this contribution we discuss </w:t>
      </w:r>
      <w:r w:rsidR="007D61DD" w:rsidRPr="00B6107C">
        <w:rPr>
          <w:lang w:val="en-US"/>
        </w:rPr>
        <w:t xml:space="preserve">different </w:t>
      </w:r>
      <w:proofErr w:type="spellStart"/>
      <w:r w:rsidR="007D61DD" w:rsidRPr="00B6107C">
        <w:rPr>
          <w:lang w:val="en-US"/>
        </w:rPr>
        <w:t>MsgA</w:t>
      </w:r>
      <w:proofErr w:type="spellEnd"/>
      <w:r w:rsidR="004770A8">
        <w:rPr>
          <w:rFonts w:ascii="DengXian" w:eastAsia="DengXian" w:hAnsi="DengXian"/>
          <w:lang w:val="en-US"/>
        </w:rPr>
        <w:t xml:space="preserve"> </w:t>
      </w:r>
      <w:r w:rsidR="004770A8" w:rsidRPr="00B6107C">
        <w:rPr>
          <w:lang w:val="en-US"/>
        </w:rPr>
        <w:t xml:space="preserve">and </w:t>
      </w:r>
      <w:proofErr w:type="spellStart"/>
      <w:r w:rsidR="004770A8">
        <w:rPr>
          <w:lang w:val="en-US"/>
        </w:rPr>
        <w:t>MsgB</w:t>
      </w:r>
      <w:proofErr w:type="spellEnd"/>
      <w:r w:rsidR="004770A8">
        <w:rPr>
          <w:lang w:val="en-US"/>
        </w:rPr>
        <w:t xml:space="preserve"> </w:t>
      </w:r>
      <w:r w:rsidR="007D61DD" w:rsidRPr="00B6107C">
        <w:rPr>
          <w:lang w:val="en-US"/>
        </w:rPr>
        <w:t>sizes which should be available</w:t>
      </w:r>
      <w:r w:rsidR="00912248" w:rsidRPr="00B6107C">
        <w:rPr>
          <w:lang w:val="en-US"/>
        </w:rPr>
        <w:t xml:space="preserve"> for 2-step Random Access.</w:t>
      </w:r>
      <w:r w:rsidR="00202B87">
        <w:rPr>
          <w:lang w:val="en-US"/>
        </w:rPr>
        <w:t xml:space="preserve"> We conclude that </w:t>
      </w:r>
      <w:r w:rsidR="00876CB0">
        <w:rPr>
          <w:lang w:val="en-US"/>
        </w:rPr>
        <w:t xml:space="preserve">the same size as for the 4-step procedure apply, i.e. </w:t>
      </w:r>
      <w:proofErr w:type="gramStart"/>
      <w:r w:rsidR="00876CB0">
        <w:rPr>
          <w:lang w:val="en-US"/>
        </w:rPr>
        <w:t>72 bit</w:t>
      </w:r>
      <w:proofErr w:type="gramEnd"/>
      <w:r w:rsidR="00876CB0">
        <w:rPr>
          <w:lang w:val="en-US"/>
        </w:rPr>
        <w:t xml:space="preserve"> size </w:t>
      </w:r>
      <w:proofErr w:type="spellStart"/>
      <w:r w:rsidR="00855570">
        <w:rPr>
          <w:lang w:val="en-US"/>
        </w:rPr>
        <w:t>MsgA</w:t>
      </w:r>
      <w:proofErr w:type="spellEnd"/>
      <w:r w:rsidR="00855570">
        <w:rPr>
          <w:lang w:val="en-US"/>
        </w:rPr>
        <w:t xml:space="preserve"> may be needed to handle </w:t>
      </w:r>
      <w:proofErr w:type="spellStart"/>
      <w:r w:rsidR="00855570" w:rsidRPr="00CA0C79">
        <w:t>RRCResumeRequest</w:t>
      </w:r>
      <w:proofErr w:type="spellEnd"/>
      <w:r w:rsidR="00855570">
        <w:rPr>
          <w:lang w:val="en-US"/>
        </w:rPr>
        <w:t xml:space="preserve"> for Inactive UEs. For </w:t>
      </w:r>
      <w:proofErr w:type="spellStart"/>
      <w:r w:rsidR="00855570">
        <w:rPr>
          <w:lang w:val="en-US"/>
        </w:rPr>
        <w:t>MsgB</w:t>
      </w:r>
      <w:proofErr w:type="spellEnd"/>
      <w:r w:rsidR="00855570">
        <w:rPr>
          <w:lang w:val="en-US"/>
        </w:rPr>
        <w:t>, up to 9</w:t>
      </w:r>
      <w:r w:rsidR="00ED1056">
        <w:rPr>
          <w:lang w:val="en-US"/>
        </w:rPr>
        <w:t xml:space="preserve"> </w:t>
      </w:r>
      <w:r w:rsidR="00855570">
        <w:rPr>
          <w:lang w:val="en-US"/>
        </w:rPr>
        <w:t xml:space="preserve">Kbyte </w:t>
      </w:r>
      <w:r w:rsidR="00B84E10">
        <w:rPr>
          <w:lang w:val="en-US"/>
        </w:rPr>
        <w:t>message size may be needed.</w:t>
      </w:r>
      <w:r w:rsidR="002704B2" w:rsidRPr="00B6107C">
        <w:rPr>
          <w:lang w:val="en-US"/>
        </w:rPr>
        <w:t xml:space="preserve"> </w:t>
      </w:r>
    </w:p>
    <w:p w14:paraId="0EC4418F" w14:textId="3EF1D4C1" w:rsidR="00A905A3" w:rsidRPr="00B6107C" w:rsidRDefault="003770E4" w:rsidP="00A905A3">
      <w:pPr>
        <w:pStyle w:val="Heading1"/>
        <w:rPr>
          <w:lang w:val="en-US"/>
        </w:rPr>
      </w:pPr>
      <w:bookmarkStart w:id="0" w:name="_Ref490149211"/>
      <w:r w:rsidRPr="00B6107C">
        <w:rPr>
          <w:lang w:val="en-US"/>
        </w:rPr>
        <w:t>Background</w:t>
      </w:r>
      <w:bookmarkEnd w:id="0"/>
      <w:r w:rsidR="00A905A3" w:rsidRPr="00B6107C">
        <w:rPr>
          <w:lang w:val="en-US"/>
        </w:rPr>
        <w:t xml:space="preserve"> </w:t>
      </w:r>
    </w:p>
    <w:p w14:paraId="5BD0293D" w14:textId="35EB618F" w:rsidR="0087502A" w:rsidRPr="00B6107C" w:rsidRDefault="003770E4" w:rsidP="000E1694">
      <w:pPr>
        <w:rPr>
          <w:lang w:val="en-US"/>
        </w:rPr>
      </w:pPr>
      <w:r w:rsidRPr="00B6107C">
        <w:rPr>
          <w:lang w:val="en-US"/>
        </w:rPr>
        <w:t>In the 4-step Random Access procedure</w:t>
      </w:r>
      <w:r w:rsidR="00170996" w:rsidRPr="00B6107C">
        <w:rPr>
          <w:lang w:val="en-US"/>
        </w:rPr>
        <w:t xml:space="preserve"> there are</w:t>
      </w:r>
      <w:r w:rsidR="00A3673A" w:rsidRPr="00B6107C">
        <w:rPr>
          <w:lang w:val="en-US"/>
        </w:rPr>
        <w:t xml:space="preserve"> basically</w:t>
      </w:r>
      <w:r w:rsidR="00170996" w:rsidRPr="00B6107C">
        <w:rPr>
          <w:lang w:val="en-US"/>
        </w:rPr>
        <w:t xml:space="preserve"> two cases</w:t>
      </w:r>
      <w:r w:rsidR="00A3673A" w:rsidRPr="00B6107C">
        <w:rPr>
          <w:lang w:val="en-US"/>
        </w:rPr>
        <w:t xml:space="preserve"> </w:t>
      </w:r>
      <w:r w:rsidR="00B76F77" w:rsidRPr="00B6107C">
        <w:rPr>
          <w:lang w:val="en-US"/>
        </w:rPr>
        <w:t>with different Msg3 sizes</w:t>
      </w:r>
      <w:r w:rsidR="00045F72" w:rsidRPr="00B6107C">
        <w:rPr>
          <w:lang w:val="en-US"/>
        </w:rPr>
        <w:t xml:space="preserve"> for CCCH payload</w:t>
      </w:r>
      <w:r w:rsidR="0087502A" w:rsidRPr="00B6107C">
        <w:rPr>
          <w:lang w:val="en-US"/>
        </w:rPr>
        <w:t xml:space="preserve">. </w:t>
      </w:r>
      <w:r w:rsidR="000A280E" w:rsidRPr="00B6107C">
        <w:rPr>
          <w:lang w:val="en-US"/>
        </w:rPr>
        <w:t xml:space="preserve">The smaller size is for CCCH </w:t>
      </w:r>
      <w:r w:rsidR="00EF4336" w:rsidRPr="00B6107C">
        <w:rPr>
          <w:lang w:val="en-US"/>
        </w:rPr>
        <w:t xml:space="preserve">SDU </w:t>
      </w:r>
      <w:r w:rsidR="000A280E" w:rsidRPr="00B6107C">
        <w:rPr>
          <w:lang w:val="en-US"/>
        </w:rPr>
        <w:t xml:space="preserve">of 48 bits and is identified with LCID </w:t>
      </w:r>
      <w:r w:rsidR="007675EB" w:rsidRPr="00B6107C">
        <w:rPr>
          <w:lang w:val="en-US"/>
        </w:rPr>
        <w:t xml:space="preserve">52 in the </w:t>
      </w:r>
      <w:r w:rsidR="00EE2C0F">
        <w:rPr>
          <w:lang w:val="en-US"/>
        </w:rPr>
        <w:t>MAC</w:t>
      </w:r>
      <w:r w:rsidR="007675EB" w:rsidRPr="00B6107C">
        <w:rPr>
          <w:lang w:val="en-US"/>
        </w:rPr>
        <w:t xml:space="preserve"> </w:t>
      </w:r>
      <w:proofErr w:type="spellStart"/>
      <w:r w:rsidR="007675EB" w:rsidRPr="00B6107C">
        <w:rPr>
          <w:lang w:val="en-US"/>
        </w:rPr>
        <w:t>subheade</w:t>
      </w:r>
      <w:r w:rsidR="009B6A52" w:rsidRPr="00B6107C">
        <w:rPr>
          <w:lang w:val="en-US"/>
        </w:rPr>
        <w:t>r</w:t>
      </w:r>
      <w:proofErr w:type="spellEnd"/>
      <w:r w:rsidR="009B6A52" w:rsidRPr="00B6107C">
        <w:rPr>
          <w:lang w:val="en-US"/>
        </w:rPr>
        <w:t>. A larger size for CCCH also available</w:t>
      </w:r>
      <w:r w:rsidR="007E2B5E" w:rsidRPr="00B6107C">
        <w:rPr>
          <w:lang w:val="en-US"/>
        </w:rPr>
        <w:t xml:space="preserve"> identified by LCID 0 and identifies an CCCH </w:t>
      </w:r>
      <w:r w:rsidR="00EF4336" w:rsidRPr="00B6107C">
        <w:rPr>
          <w:lang w:val="en-US"/>
        </w:rPr>
        <w:t>SDU</w:t>
      </w:r>
      <w:r w:rsidR="007E2B5E" w:rsidRPr="00B6107C">
        <w:rPr>
          <w:lang w:val="en-US"/>
        </w:rPr>
        <w:t xml:space="preserve"> of 64 bits.</w:t>
      </w:r>
      <w:r w:rsidR="009B6A52" w:rsidRPr="00B6107C">
        <w:rPr>
          <w:lang w:val="en-US"/>
        </w:rPr>
        <w:t xml:space="preserve"> </w:t>
      </w:r>
      <w:r w:rsidR="005351D7" w:rsidRPr="00B6107C">
        <w:rPr>
          <w:lang w:val="en-US"/>
        </w:rPr>
        <w:t xml:space="preserve">It is also possible for the network to </w:t>
      </w:r>
      <w:r w:rsidR="003832D2" w:rsidRPr="00B6107C">
        <w:rPr>
          <w:lang w:val="en-US"/>
        </w:rPr>
        <w:t>give larger grants to allow other information or data to be included in Msg3</w:t>
      </w:r>
      <w:r w:rsidR="00EF4336" w:rsidRPr="00B6107C">
        <w:rPr>
          <w:lang w:val="en-US"/>
        </w:rPr>
        <w:t>, but support of the above mentioned CCCH SDU sizes is a requirement to</w:t>
      </w:r>
      <w:r w:rsidR="005F07E4" w:rsidRPr="00B6107C">
        <w:rPr>
          <w:lang w:val="en-US"/>
        </w:rPr>
        <w:t xml:space="preserve"> ensure a functional </w:t>
      </w:r>
      <w:proofErr w:type="gramStart"/>
      <w:r w:rsidR="005F07E4" w:rsidRPr="00B6107C">
        <w:rPr>
          <w:lang w:val="en-US"/>
        </w:rPr>
        <w:t>Random Access</w:t>
      </w:r>
      <w:proofErr w:type="gramEnd"/>
      <w:r w:rsidR="005F07E4" w:rsidRPr="00B6107C">
        <w:rPr>
          <w:lang w:val="en-US"/>
        </w:rPr>
        <w:t xml:space="preserve"> procedure.</w:t>
      </w:r>
    </w:p>
    <w:p w14:paraId="751E7EE7" w14:textId="5130C5A2" w:rsidR="0082480E" w:rsidRPr="00B6107C" w:rsidRDefault="00266D1E" w:rsidP="0038582A">
      <w:pPr>
        <w:rPr>
          <w:lang w:val="en-US"/>
        </w:rPr>
      </w:pPr>
      <w:r w:rsidRPr="00B6107C">
        <w:rPr>
          <w:lang w:val="en-US"/>
        </w:rPr>
        <w:t xml:space="preserve">Depending on </w:t>
      </w:r>
      <w:r w:rsidR="001B5354" w:rsidRPr="00B6107C">
        <w:rPr>
          <w:lang w:val="en-US"/>
        </w:rPr>
        <w:t xml:space="preserve">if </w:t>
      </w:r>
      <w:r w:rsidR="001B5354" w:rsidRPr="00B6107C">
        <w:rPr>
          <w:lang w:val="en-US" w:eastAsia="ko-KR"/>
        </w:rPr>
        <w:t>Random Access Preambles group B</w:t>
      </w:r>
      <w:r w:rsidR="001B5354" w:rsidRPr="00B6107C">
        <w:rPr>
          <w:lang w:val="en-US"/>
        </w:rPr>
        <w:t xml:space="preserve"> </w:t>
      </w:r>
      <w:r w:rsidR="00090DF6" w:rsidRPr="00B6107C">
        <w:rPr>
          <w:lang w:val="en-US"/>
        </w:rPr>
        <w:t xml:space="preserve">is configured, one possible use of the preamble groups would be to </w:t>
      </w:r>
      <w:r w:rsidR="005A6458" w:rsidRPr="00B6107C">
        <w:rPr>
          <w:lang w:val="en-US"/>
        </w:rPr>
        <w:t xml:space="preserve">set </w:t>
      </w:r>
      <w:r w:rsidR="005A6458" w:rsidRPr="00B6107C">
        <w:rPr>
          <w:i/>
          <w:lang w:val="en-US" w:eastAsia="ko-KR"/>
        </w:rPr>
        <w:t>ra-Msg3SizeGroupA</w:t>
      </w:r>
      <w:r w:rsidR="005A6458" w:rsidRPr="00B6107C">
        <w:rPr>
          <w:lang w:val="en-US" w:eastAsia="ko-KR"/>
        </w:rPr>
        <w:t xml:space="preserve"> </w:t>
      </w:r>
      <w:r w:rsidR="008C6159" w:rsidRPr="00B6107C">
        <w:rPr>
          <w:lang w:val="en-US" w:eastAsia="ko-KR"/>
        </w:rPr>
        <w:t xml:space="preserve">equal to 56 </w:t>
      </w:r>
      <w:r w:rsidR="00E5341C" w:rsidRPr="00B6107C">
        <w:rPr>
          <w:lang w:val="en-US" w:eastAsia="ko-KR"/>
        </w:rPr>
        <w:t xml:space="preserve">and use Random Access Preambles group A to </w:t>
      </w:r>
      <w:r w:rsidR="005F07E4" w:rsidRPr="00B6107C">
        <w:rPr>
          <w:lang w:val="en-US" w:eastAsia="ko-KR"/>
        </w:rPr>
        <w:t xml:space="preserve">request a grant of </w:t>
      </w:r>
      <w:r w:rsidR="00AC5851" w:rsidRPr="00B6107C">
        <w:rPr>
          <w:lang w:val="en-US" w:eastAsia="ko-KR"/>
        </w:rPr>
        <w:t xml:space="preserve">56 bits to transmit a Msg3 containing </w:t>
      </w:r>
      <w:r w:rsidR="00AC5851" w:rsidRPr="00B6107C">
        <w:rPr>
          <w:lang w:val="en-US"/>
        </w:rPr>
        <w:t xml:space="preserve">CCCH SDU of 48 bits and </w:t>
      </w:r>
      <w:r w:rsidR="00AC5851" w:rsidRPr="00B6107C">
        <w:rPr>
          <w:lang w:val="en-US" w:eastAsia="ko-KR"/>
        </w:rPr>
        <w:t xml:space="preserve">Random Access Preambles group B  to request a grant of 72 bits to transmit a Msg3 containing </w:t>
      </w:r>
      <w:r w:rsidR="00AC5851" w:rsidRPr="00B6107C">
        <w:rPr>
          <w:lang w:val="en-US"/>
        </w:rPr>
        <w:t xml:space="preserve">CCCH SDU of </w:t>
      </w:r>
      <w:r w:rsidR="007B2ED9" w:rsidRPr="00B6107C">
        <w:rPr>
          <w:lang w:val="en-US"/>
        </w:rPr>
        <w:t>64</w:t>
      </w:r>
      <w:r w:rsidR="00AC5851" w:rsidRPr="00B6107C">
        <w:rPr>
          <w:lang w:val="en-US"/>
        </w:rPr>
        <w:t xml:space="preserve"> bits</w:t>
      </w:r>
      <w:r w:rsidR="007B2ED9" w:rsidRPr="00B6107C">
        <w:rPr>
          <w:lang w:val="en-US"/>
        </w:rPr>
        <w:t xml:space="preserve">. In case that </w:t>
      </w:r>
      <w:r w:rsidR="007B2ED9" w:rsidRPr="00B6107C">
        <w:rPr>
          <w:lang w:val="en-US" w:eastAsia="ko-KR"/>
        </w:rPr>
        <w:t xml:space="preserve">Random Access Preambles </w:t>
      </w:r>
      <w:proofErr w:type="gramStart"/>
      <w:r w:rsidR="007B2ED9" w:rsidRPr="00B6107C">
        <w:rPr>
          <w:lang w:val="en-US" w:eastAsia="ko-KR"/>
        </w:rPr>
        <w:t>group</w:t>
      </w:r>
      <w:proofErr w:type="gramEnd"/>
      <w:r w:rsidR="007B2ED9" w:rsidRPr="00B6107C">
        <w:rPr>
          <w:lang w:val="en-US" w:eastAsia="ko-KR"/>
        </w:rPr>
        <w:t xml:space="preserve"> B is not configured</w:t>
      </w:r>
      <w:r w:rsidR="00A2080A" w:rsidRPr="00B6107C">
        <w:rPr>
          <w:lang w:val="en-US" w:eastAsia="ko-KR"/>
        </w:rPr>
        <w:t>, the grant must always be at least 72 bits</w:t>
      </w:r>
      <w:r w:rsidR="000E79C1" w:rsidRPr="00B6107C">
        <w:rPr>
          <w:lang w:val="en-US" w:eastAsia="ko-KR"/>
        </w:rPr>
        <w:t>.</w:t>
      </w:r>
    </w:p>
    <w:p w14:paraId="1DE4C12F" w14:textId="14801A6C" w:rsidR="00F0223A" w:rsidRPr="00B6107C" w:rsidRDefault="00F0223A" w:rsidP="00F0223A">
      <w:pPr>
        <w:pStyle w:val="Heading1"/>
        <w:rPr>
          <w:lang w:val="en-US"/>
        </w:rPr>
      </w:pPr>
      <w:r w:rsidRPr="00B6107C">
        <w:rPr>
          <w:lang w:val="en-US"/>
        </w:rPr>
        <w:t xml:space="preserve">Discussion </w:t>
      </w:r>
    </w:p>
    <w:p w14:paraId="5917818E" w14:textId="4AC4A571" w:rsidR="00187E36" w:rsidRPr="00B6107C" w:rsidRDefault="00F0223A" w:rsidP="005D210B">
      <w:pPr>
        <w:rPr>
          <w:lang w:val="en-US" w:eastAsia="ko-KR"/>
        </w:rPr>
      </w:pPr>
      <w:r w:rsidRPr="00B6107C">
        <w:rPr>
          <w:lang w:val="en-US"/>
        </w:rPr>
        <w:t xml:space="preserve">In the </w:t>
      </w:r>
      <w:r w:rsidR="00DC6F2D" w:rsidRPr="00B6107C">
        <w:rPr>
          <w:lang w:val="en-US"/>
        </w:rPr>
        <w:t>2</w:t>
      </w:r>
      <w:r w:rsidRPr="00B6107C">
        <w:rPr>
          <w:lang w:val="en-US"/>
        </w:rPr>
        <w:t>-step Random Access</w:t>
      </w:r>
      <w:r w:rsidR="00DC6F2D" w:rsidRPr="00B6107C">
        <w:rPr>
          <w:lang w:val="en-US"/>
        </w:rPr>
        <w:t xml:space="preserve"> procedure, the</w:t>
      </w:r>
      <w:r w:rsidR="00D017D8" w:rsidRPr="00B6107C">
        <w:rPr>
          <w:lang w:val="en-US"/>
        </w:rPr>
        <w:t xml:space="preserve"> </w:t>
      </w:r>
      <w:r w:rsidR="00724879" w:rsidRPr="00B6107C">
        <w:rPr>
          <w:lang w:val="en-US"/>
        </w:rPr>
        <w:t xml:space="preserve">same RRC messages that are sent over CCCH will also be sent </w:t>
      </w:r>
      <w:r w:rsidR="00FE2A1F" w:rsidRPr="00B6107C">
        <w:rPr>
          <w:lang w:val="en-US"/>
        </w:rPr>
        <w:t>as</w:t>
      </w:r>
      <w:r w:rsidR="00724879" w:rsidRPr="00B6107C">
        <w:rPr>
          <w:lang w:val="en-US"/>
        </w:rPr>
        <w:t xml:space="preserve"> </w:t>
      </w:r>
      <w:proofErr w:type="spellStart"/>
      <w:r w:rsidR="00724879" w:rsidRPr="00B6107C">
        <w:rPr>
          <w:lang w:val="en-US"/>
        </w:rPr>
        <w:t>MsgA</w:t>
      </w:r>
      <w:proofErr w:type="spellEnd"/>
      <w:r w:rsidR="00724879" w:rsidRPr="00B6107C">
        <w:rPr>
          <w:lang w:val="en-US"/>
        </w:rPr>
        <w:t xml:space="preserve">. </w:t>
      </w:r>
      <w:r w:rsidR="004B3C2A" w:rsidRPr="00B6107C">
        <w:rPr>
          <w:lang w:val="en-US"/>
        </w:rPr>
        <w:t>That is</w:t>
      </w:r>
      <w:r w:rsidR="00242E69" w:rsidRPr="00B6107C">
        <w:rPr>
          <w:lang w:val="en-US"/>
        </w:rPr>
        <w:t xml:space="preserve">, </w:t>
      </w:r>
      <w:proofErr w:type="spellStart"/>
      <w:r w:rsidR="00242E69" w:rsidRPr="00B6107C">
        <w:rPr>
          <w:lang w:val="en-US"/>
        </w:rPr>
        <w:t>msgA</w:t>
      </w:r>
      <w:proofErr w:type="spellEnd"/>
      <w:r w:rsidR="00242E69" w:rsidRPr="00B6107C">
        <w:rPr>
          <w:lang w:val="en-US"/>
        </w:rPr>
        <w:t xml:space="preserve"> PUS</w:t>
      </w:r>
      <w:r w:rsidR="00916DEC">
        <w:rPr>
          <w:lang w:val="en-US"/>
        </w:rPr>
        <w:t>C</w:t>
      </w:r>
      <w:r w:rsidR="00242E69" w:rsidRPr="00B6107C">
        <w:rPr>
          <w:lang w:val="en-US"/>
        </w:rPr>
        <w:t>H part contain</w:t>
      </w:r>
      <w:r w:rsidR="00916DEC">
        <w:rPr>
          <w:lang w:val="en-US"/>
        </w:rPr>
        <w:t>s</w:t>
      </w:r>
      <w:r w:rsidR="00242E69" w:rsidRPr="00B6107C">
        <w:rPr>
          <w:lang w:val="en-US"/>
        </w:rPr>
        <w:t xml:space="preserve"> </w:t>
      </w:r>
      <w:r w:rsidR="00B41ABE" w:rsidRPr="00B6107C">
        <w:rPr>
          <w:lang w:val="en-US"/>
        </w:rPr>
        <w:t xml:space="preserve">either </w:t>
      </w:r>
      <w:r w:rsidR="0081113C" w:rsidRPr="00B6107C">
        <w:rPr>
          <w:lang w:val="en-US"/>
        </w:rPr>
        <w:t>an</w:t>
      </w:r>
      <w:r w:rsidR="00B41ABE" w:rsidRPr="00B6107C">
        <w:rPr>
          <w:lang w:val="en-US"/>
        </w:rPr>
        <w:t xml:space="preserve"> RRC message or </w:t>
      </w:r>
      <w:r w:rsidR="0081113C" w:rsidRPr="00B6107C">
        <w:rPr>
          <w:lang w:val="en-US"/>
        </w:rPr>
        <w:t>MAC CE with a UE identifier</w:t>
      </w:r>
      <w:r w:rsidR="00AA02E6" w:rsidRPr="00B6107C">
        <w:rPr>
          <w:lang w:val="en-US"/>
        </w:rPr>
        <w:t xml:space="preserve"> and possibly other data, e.g. additional RRC </w:t>
      </w:r>
      <w:proofErr w:type="spellStart"/>
      <w:r w:rsidR="00AA02E6" w:rsidRPr="00B6107C">
        <w:rPr>
          <w:lang w:val="en-US"/>
        </w:rPr>
        <w:t>signalling</w:t>
      </w:r>
      <w:proofErr w:type="spellEnd"/>
      <w:r w:rsidR="00AA02E6" w:rsidRPr="00B6107C">
        <w:rPr>
          <w:lang w:val="en-US"/>
        </w:rPr>
        <w:t xml:space="preserve"> messages or MAC CE/payload</w:t>
      </w:r>
      <w:r w:rsidR="00437E32">
        <w:rPr>
          <w:lang w:val="en-US"/>
        </w:rPr>
        <w:t xml:space="preserve"> depending on the state of the UE and reason why the </w:t>
      </w:r>
      <w:proofErr w:type="gramStart"/>
      <w:r w:rsidR="00437E32">
        <w:rPr>
          <w:lang w:val="en-US"/>
        </w:rPr>
        <w:t>Random Access</w:t>
      </w:r>
      <w:proofErr w:type="gramEnd"/>
      <w:r w:rsidR="00437E32">
        <w:rPr>
          <w:lang w:val="en-US"/>
        </w:rPr>
        <w:t xml:space="preserve"> procedure was triggered</w:t>
      </w:r>
      <w:r w:rsidR="00AA02E6" w:rsidRPr="00B6107C">
        <w:rPr>
          <w:lang w:val="en-US"/>
        </w:rPr>
        <w:t xml:space="preserve">. </w:t>
      </w:r>
      <w:r w:rsidR="00724879" w:rsidRPr="00B6107C">
        <w:rPr>
          <w:lang w:val="en-US"/>
        </w:rPr>
        <w:t>This implies that as a minimum</w:t>
      </w:r>
      <w:r w:rsidR="00CD4BAF" w:rsidRPr="00B6107C">
        <w:rPr>
          <w:lang w:val="en-US"/>
        </w:rPr>
        <w:t xml:space="preserve"> </w:t>
      </w:r>
      <w:r w:rsidR="00EE046D" w:rsidRPr="00B6107C">
        <w:rPr>
          <w:lang w:val="en-US"/>
        </w:rPr>
        <w:t xml:space="preserve">the </w:t>
      </w:r>
      <w:r w:rsidR="00CD4BAF" w:rsidRPr="00B6107C">
        <w:rPr>
          <w:lang w:val="en-US"/>
        </w:rPr>
        <w:t xml:space="preserve">two sizes </w:t>
      </w:r>
      <w:r w:rsidR="00EE046D" w:rsidRPr="00B6107C">
        <w:rPr>
          <w:lang w:val="en-US"/>
        </w:rPr>
        <w:t xml:space="preserve">above </w:t>
      </w:r>
      <w:r w:rsidR="00CD4BAF" w:rsidRPr="00B6107C">
        <w:rPr>
          <w:lang w:val="en-US"/>
        </w:rPr>
        <w:t xml:space="preserve">need to be supported for </w:t>
      </w:r>
      <w:proofErr w:type="spellStart"/>
      <w:r w:rsidR="00CD4BAF" w:rsidRPr="00B6107C">
        <w:rPr>
          <w:lang w:val="en-US"/>
        </w:rPr>
        <w:t>MsgA</w:t>
      </w:r>
      <w:proofErr w:type="spellEnd"/>
      <w:r w:rsidR="00CD4BAF" w:rsidRPr="00B6107C">
        <w:rPr>
          <w:lang w:val="en-US"/>
        </w:rPr>
        <w:t xml:space="preserve"> since the use cases will be the same</w:t>
      </w:r>
      <w:r w:rsidR="00FE2A1F" w:rsidRPr="00B6107C">
        <w:rPr>
          <w:lang w:val="en-US"/>
        </w:rPr>
        <w:t>.</w:t>
      </w:r>
      <w:r w:rsidR="00B95CC6" w:rsidRPr="00B6107C">
        <w:rPr>
          <w:lang w:val="en-US"/>
        </w:rPr>
        <w:t xml:space="preserve"> </w:t>
      </w:r>
      <w:r w:rsidR="003D31BC">
        <w:rPr>
          <w:lang w:val="en-US"/>
        </w:rPr>
        <w:t>Since</w:t>
      </w:r>
      <w:r w:rsidR="00A13E1B" w:rsidRPr="00B6107C">
        <w:rPr>
          <w:lang w:val="en-US" w:eastAsia="ko-KR"/>
        </w:rPr>
        <w:t xml:space="preserve"> Random Access Preamble </w:t>
      </w:r>
      <w:bookmarkStart w:id="1" w:name="_GoBack"/>
      <w:bookmarkEnd w:id="1"/>
      <w:r w:rsidR="009F3C46" w:rsidRPr="00B6107C">
        <w:rPr>
          <w:lang w:val="en-US" w:eastAsia="ko-KR"/>
        </w:rPr>
        <w:t>Group</w:t>
      </w:r>
      <w:r w:rsidR="00A13E1B" w:rsidRPr="00B6107C">
        <w:rPr>
          <w:lang w:val="en-US" w:eastAsia="ko-KR"/>
        </w:rPr>
        <w:t xml:space="preserve"> B will </w:t>
      </w:r>
      <w:r w:rsidR="003D31BC">
        <w:rPr>
          <w:lang w:val="en-US" w:eastAsia="ko-KR"/>
        </w:rPr>
        <w:t xml:space="preserve">not always </w:t>
      </w:r>
      <w:r w:rsidR="00A13E1B" w:rsidRPr="00B6107C">
        <w:rPr>
          <w:lang w:val="en-US" w:eastAsia="ko-KR"/>
        </w:rPr>
        <w:t>be supported</w:t>
      </w:r>
      <w:r w:rsidR="00E40670">
        <w:rPr>
          <w:lang w:val="en-US" w:eastAsia="ko-KR"/>
        </w:rPr>
        <w:t xml:space="preserve">, </w:t>
      </w:r>
      <w:r w:rsidR="00E54A74">
        <w:rPr>
          <w:lang w:val="en-US" w:eastAsia="ko-KR"/>
        </w:rPr>
        <w:t xml:space="preserve">there must always be support for </w:t>
      </w:r>
      <w:proofErr w:type="gramStart"/>
      <w:r w:rsidR="00E54A74">
        <w:rPr>
          <w:lang w:val="en-US" w:eastAsia="ko-KR"/>
        </w:rPr>
        <w:t>72 bit</w:t>
      </w:r>
      <w:proofErr w:type="gramEnd"/>
      <w:r w:rsidR="00E54A74">
        <w:rPr>
          <w:lang w:val="en-US" w:eastAsia="ko-KR"/>
        </w:rPr>
        <w:t xml:space="preserve"> grants</w:t>
      </w:r>
      <w:r w:rsidR="006634DD" w:rsidRPr="00B6107C">
        <w:rPr>
          <w:lang w:val="en-US" w:eastAsia="ko-KR"/>
        </w:rPr>
        <w:t>.</w:t>
      </w:r>
    </w:p>
    <w:p w14:paraId="4C448F2B" w14:textId="77777777" w:rsidR="00CE0A28" w:rsidRPr="00B6107C" w:rsidRDefault="00CE0A28" w:rsidP="005D210B">
      <w:pPr>
        <w:rPr>
          <w:lang w:val="en-US"/>
        </w:rPr>
      </w:pPr>
    </w:p>
    <w:p w14:paraId="08F3DB41" w14:textId="4B41BA2C" w:rsidR="00187E36" w:rsidRPr="00693BE6" w:rsidRDefault="009A522C" w:rsidP="00187E36">
      <w:pPr>
        <w:pStyle w:val="Observation"/>
        <w:rPr>
          <w:lang w:val="en-US"/>
        </w:rPr>
      </w:pPr>
      <w:bookmarkStart w:id="2" w:name="_Toc3905072"/>
      <w:bookmarkStart w:id="3" w:name="_Toc4525441"/>
      <w:bookmarkStart w:id="4" w:name="_Toc4587227"/>
      <w:bookmarkStart w:id="5" w:name="_Toc4592658"/>
      <w:r w:rsidRPr="00B6107C">
        <w:rPr>
          <w:szCs w:val="22"/>
          <w:lang w:val="en-US"/>
        </w:rPr>
        <w:t xml:space="preserve">Support of </w:t>
      </w:r>
      <w:proofErr w:type="gramStart"/>
      <w:r w:rsidRPr="00B6107C">
        <w:rPr>
          <w:szCs w:val="22"/>
          <w:lang w:val="en-US"/>
        </w:rPr>
        <w:t>72 bit</w:t>
      </w:r>
      <w:proofErr w:type="gramEnd"/>
      <w:r w:rsidRPr="00B6107C">
        <w:rPr>
          <w:szCs w:val="22"/>
          <w:lang w:val="en-US"/>
        </w:rPr>
        <w:t xml:space="preserve"> grants are needed as a minimum for </w:t>
      </w:r>
      <w:proofErr w:type="spellStart"/>
      <w:r w:rsidRPr="00B6107C">
        <w:rPr>
          <w:szCs w:val="22"/>
          <w:lang w:val="en-US"/>
        </w:rPr>
        <w:t>MsgA</w:t>
      </w:r>
      <w:proofErr w:type="spellEnd"/>
      <w:r w:rsidR="00187E36" w:rsidRPr="00B6107C">
        <w:rPr>
          <w:szCs w:val="22"/>
          <w:lang w:val="en-US"/>
        </w:rPr>
        <w:t>.</w:t>
      </w:r>
      <w:bookmarkEnd w:id="2"/>
      <w:bookmarkEnd w:id="3"/>
      <w:bookmarkEnd w:id="4"/>
      <w:bookmarkEnd w:id="5"/>
    </w:p>
    <w:p w14:paraId="2AB7400C" w14:textId="77777777" w:rsidR="00164532" w:rsidRDefault="00164532" w:rsidP="00693BE6">
      <w:pPr>
        <w:rPr>
          <w:lang w:val="en-US"/>
        </w:rPr>
      </w:pPr>
    </w:p>
    <w:p w14:paraId="2AA50FB6" w14:textId="3D84CCF2" w:rsidR="00693BE6" w:rsidRPr="00B6107C" w:rsidRDefault="00693BE6" w:rsidP="00B6107C">
      <w:pPr>
        <w:rPr>
          <w:lang w:val="en-US"/>
        </w:rPr>
      </w:pPr>
      <w:r>
        <w:rPr>
          <w:lang w:val="en-US"/>
        </w:rPr>
        <w:t xml:space="preserve">Below are some example sizes </w:t>
      </w:r>
      <w:r w:rsidR="00164532">
        <w:rPr>
          <w:lang w:val="en-US"/>
        </w:rPr>
        <w:t xml:space="preserve">needed for </w:t>
      </w:r>
      <w:proofErr w:type="spellStart"/>
      <w:r w:rsidR="00164532">
        <w:rPr>
          <w:lang w:val="en-US"/>
        </w:rPr>
        <w:t>msgA</w:t>
      </w:r>
      <w:proofErr w:type="spellEnd"/>
      <w:r w:rsidR="00164532">
        <w:rPr>
          <w:lang w:val="en-US"/>
        </w:rPr>
        <w:t xml:space="preserve"> and </w:t>
      </w:r>
      <w:proofErr w:type="spellStart"/>
      <w:r w:rsidR="00164532">
        <w:rPr>
          <w:lang w:val="en-US"/>
        </w:rPr>
        <w:t>msgB</w:t>
      </w:r>
      <w:proofErr w:type="spellEnd"/>
      <w:r w:rsidR="00164532">
        <w:rPr>
          <w:lang w:val="en-US"/>
        </w:rPr>
        <w:t xml:space="preserve"> depending on trigger and UE state.</w:t>
      </w:r>
    </w:p>
    <w:p w14:paraId="06F9A431" w14:textId="77777777" w:rsidR="00AB1C83" w:rsidRPr="00B6107C" w:rsidRDefault="00AB1C83" w:rsidP="00AB1C83">
      <w:pPr>
        <w:pStyle w:val="Heading2"/>
        <w:rPr>
          <w:lang w:val="en-US"/>
        </w:rPr>
      </w:pPr>
      <w:r w:rsidRPr="00B6107C">
        <w:rPr>
          <w:lang w:val="en-US"/>
        </w:rPr>
        <w:t>Initial access or Connection Re-establishment</w:t>
      </w:r>
    </w:p>
    <w:p w14:paraId="321C9397" w14:textId="2E9A8C32" w:rsidR="00AB1C83" w:rsidRPr="00B6107C" w:rsidRDefault="00AB1C83" w:rsidP="00AB1C83">
      <w:pPr>
        <w:rPr>
          <w:lang w:val="en-US" w:eastAsia="ko-KR"/>
        </w:rPr>
      </w:pPr>
      <w:r w:rsidRPr="00B6107C">
        <w:rPr>
          <w:lang w:val="en-US" w:eastAsia="ko-KR"/>
        </w:rPr>
        <w:t>As a</w:t>
      </w:r>
      <w:r w:rsidR="00E542B4">
        <w:rPr>
          <w:lang w:val="en-US" w:eastAsia="ko-KR"/>
        </w:rPr>
        <w:t>n</w:t>
      </w:r>
      <w:r w:rsidRPr="00B6107C">
        <w:rPr>
          <w:lang w:val="en-US" w:eastAsia="ko-KR"/>
        </w:rPr>
        <w:t xml:space="preserve"> example, Initial access from RRC Idle or RRC Connection R</w:t>
      </w:r>
      <w:r w:rsidR="00531A36" w:rsidRPr="00B6107C">
        <w:rPr>
          <w:lang w:val="en-US" w:eastAsia="ko-KR"/>
        </w:rPr>
        <w:t>e</w:t>
      </w:r>
      <w:r w:rsidRPr="00B6107C">
        <w:rPr>
          <w:lang w:val="en-US" w:eastAsia="ko-KR"/>
        </w:rPr>
        <w:t xml:space="preserve">-establishment would need to convey at least the following information in </w:t>
      </w:r>
      <w:proofErr w:type="spellStart"/>
      <w:r w:rsidRPr="00B6107C">
        <w:rPr>
          <w:lang w:val="en-US" w:eastAsia="ko-KR"/>
        </w:rPr>
        <w:t>msgA</w:t>
      </w:r>
      <w:proofErr w:type="spellEnd"/>
      <w:r w:rsidRPr="00B6107C">
        <w:rPr>
          <w:lang w:val="en-US" w:eastAsia="ko-KR"/>
        </w:rPr>
        <w:t>:</w:t>
      </w:r>
    </w:p>
    <w:tbl>
      <w:tblPr>
        <w:tblStyle w:val="TableGrid"/>
        <w:tblW w:w="0" w:type="auto"/>
        <w:tblLook w:val="04A0" w:firstRow="1" w:lastRow="0" w:firstColumn="1" w:lastColumn="0" w:noHBand="0" w:noVBand="1"/>
      </w:tblPr>
      <w:tblGrid>
        <w:gridCol w:w="3398"/>
        <w:gridCol w:w="1481"/>
        <w:gridCol w:w="4750"/>
      </w:tblGrid>
      <w:tr w:rsidR="00AB1C83" w:rsidRPr="0053384C" w14:paraId="3824AB1A" w14:textId="77777777" w:rsidTr="00346E3C">
        <w:tc>
          <w:tcPr>
            <w:tcW w:w="3485" w:type="dxa"/>
          </w:tcPr>
          <w:p w14:paraId="0D56CCA5" w14:textId="77777777" w:rsidR="00AB1C83" w:rsidRPr="00B6107C" w:rsidRDefault="00AB1C83" w:rsidP="00346E3C">
            <w:pPr>
              <w:rPr>
                <w:b/>
                <w:lang w:val="en-US"/>
              </w:rPr>
            </w:pPr>
            <w:proofErr w:type="spellStart"/>
            <w:r w:rsidRPr="00B6107C">
              <w:rPr>
                <w:b/>
                <w:lang w:val="en-US"/>
              </w:rPr>
              <w:t>msgA</w:t>
            </w:r>
            <w:proofErr w:type="spellEnd"/>
          </w:p>
        </w:tc>
        <w:tc>
          <w:tcPr>
            <w:tcW w:w="1613" w:type="dxa"/>
          </w:tcPr>
          <w:p w14:paraId="55F57FAD" w14:textId="77777777" w:rsidR="00AB1C83" w:rsidRPr="00B6107C" w:rsidRDefault="00AB1C83" w:rsidP="00346E3C">
            <w:pPr>
              <w:rPr>
                <w:b/>
                <w:lang w:val="en-US"/>
              </w:rPr>
            </w:pPr>
            <w:r w:rsidRPr="00B6107C">
              <w:rPr>
                <w:b/>
                <w:lang w:val="en-US"/>
              </w:rPr>
              <w:t>Size</w:t>
            </w:r>
          </w:p>
        </w:tc>
        <w:tc>
          <w:tcPr>
            <w:tcW w:w="5357" w:type="dxa"/>
          </w:tcPr>
          <w:p w14:paraId="462FF05B" w14:textId="5C34B55F" w:rsidR="00AB1C83" w:rsidRPr="00B6107C" w:rsidRDefault="00AB1C83" w:rsidP="00346E3C">
            <w:pPr>
              <w:rPr>
                <w:b/>
                <w:lang w:val="en-US"/>
              </w:rPr>
            </w:pPr>
            <w:r w:rsidRPr="00B6107C">
              <w:rPr>
                <w:b/>
                <w:lang w:val="en-US"/>
              </w:rPr>
              <w:t>Comment</w:t>
            </w:r>
          </w:p>
        </w:tc>
      </w:tr>
      <w:tr w:rsidR="00AB1C83" w:rsidRPr="0053384C" w14:paraId="3884AF7D" w14:textId="77777777" w:rsidTr="00346E3C">
        <w:tc>
          <w:tcPr>
            <w:tcW w:w="3485" w:type="dxa"/>
          </w:tcPr>
          <w:p w14:paraId="71C4C854" w14:textId="77777777" w:rsidR="00AB1C83" w:rsidRPr="00B6107C" w:rsidRDefault="00AB1C83" w:rsidP="00346E3C">
            <w:pPr>
              <w:rPr>
                <w:lang w:val="en-US"/>
              </w:rPr>
            </w:pPr>
            <w:r w:rsidRPr="00B6107C">
              <w:rPr>
                <w:lang w:val="en-US"/>
              </w:rPr>
              <w:lastRenderedPageBreak/>
              <w:t xml:space="preserve">MAC </w:t>
            </w:r>
            <w:proofErr w:type="spellStart"/>
            <w:r w:rsidRPr="00B6107C">
              <w:rPr>
                <w:lang w:val="en-US"/>
              </w:rPr>
              <w:t>subheader</w:t>
            </w:r>
            <w:proofErr w:type="spellEnd"/>
            <w:r w:rsidRPr="00B6107C">
              <w:rPr>
                <w:lang w:val="en-US"/>
              </w:rPr>
              <w:t xml:space="preserve"> for UL CCCH</w:t>
            </w:r>
          </w:p>
        </w:tc>
        <w:tc>
          <w:tcPr>
            <w:tcW w:w="1613" w:type="dxa"/>
          </w:tcPr>
          <w:p w14:paraId="25462E16" w14:textId="77777777" w:rsidR="00AB1C83" w:rsidRPr="00B6107C" w:rsidRDefault="00AB1C83" w:rsidP="00346E3C">
            <w:pPr>
              <w:rPr>
                <w:lang w:val="en-US"/>
              </w:rPr>
            </w:pPr>
            <w:r w:rsidRPr="00B6107C">
              <w:rPr>
                <w:lang w:val="en-US"/>
              </w:rPr>
              <w:t>1 byte</w:t>
            </w:r>
          </w:p>
        </w:tc>
        <w:tc>
          <w:tcPr>
            <w:tcW w:w="5357" w:type="dxa"/>
          </w:tcPr>
          <w:p w14:paraId="1062C74E" w14:textId="77777777" w:rsidR="00AB1C83" w:rsidRPr="00B6107C" w:rsidRDefault="00AB1C83" w:rsidP="00346E3C">
            <w:pPr>
              <w:rPr>
                <w:lang w:val="en-US"/>
              </w:rPr>
            </w:pPr>
            <w:r w:rsidRPr="00B6107C">
              <w:rPr>
                <w:lang w:val="en-US"/>
              </w:rPr>
              <w:t>R/LCID header fields</w:t>
            </w:r>
          </w:p>
        </w:tc>
      </w:tr>
      <w:tr w:rsidR="00AB1C83" w:rsidRPr="0053384C" w14:paraId="24A448D5" w14:textId="77777777" w:rsidTr="00346E3C">
        <w:tc>
          <w:tcPr>
            <w:tcW w:w="3485" w:type="dxa"/>
          </w:tcPr>
          <w:p w14:paraId="554D1212" w14:textId="77777777" w:rsidR="00AB1C83" w:rsidRPr="00B6107C" w:rsidRDefault="00AB1C83" w:rsidP="00346E3C">
            <w:pPr>
              <w:rPr>
                <w:lang w:val="en-US"/>
              </w:rPr>
            </w:pPr>
            <w:proofErr w:type="spellStart"/>
            <w:r w:rsidRPr="00B6107C">
              <w:rPr>
                <w:lang w:val="en-US"/>
              </w:rPr>
              <w:t>RRCSetupRequest</w:t>
            </w:r>
            <w:proofErr w:type="spellEnd"/>
            <w:r w:rsidRPr="00B6107C">
              <w:rPr>
                <w:lang w:val="en-US"/>
              </w:rPr>
              <w:t>/</w:t>
            </w:r>
            <w:r w:rsidRPr="00B6107C">
              <w:rPr>
                <w:sz w:val="16"/>
                <w:szCs w:val="16"/>
                <w:lang w:val="en-US" w:eastAsia="en-US"/>
              </w:rPr>
              <w:t xml:space="preserve"> </w:t>
            </w:r>
            <w:proofErr w:type="spellStart"/>
            <w:r w:rsidRPr="00B6107C">
              <w:rPr>
                <w:lang w:val="en-US"/>
              </w:rPr>
              <w:t>RRCReestablishmentRequest</w:t>
            </w:r>
            <w:proofErr w:type="spellEnd"/>
          </w:p>
        </w:tc>
        <w:tc>
          <w:tcPr>
            <w:tcW w:w="1613" w:type="dxa"/>
          </w:tcPr>
          <w:p w14:paraId="08BB1735" w14:textId="77777777" w:rsidR="00AB1C83" w:rsidRPr="00B6107C" w:rsidRDefault="00AB1C83" w:rsidP="00346E3C">
            <w:pPr>
              <w:rPr>
                <w:lang w:val="en-US"/>
              </w:rPr>
            </w:pPr>
            <w:r w:rsidRPr="00B6107C">
              <w:rPr>
                <w:lang w:val="en-US"/>
              </w:rPr>
              <w:t>6 bytes</w:t>
            </w:r>
          </w:p>
        </w:tc>
        <w:tc>
          <w:tcPr>
            <w:tcW w:w="5357" w:type="dxa"/>
          </w:tcPr>
          <w:p w14:paraId="0C75F77E" w14:textId="77777777" w:rsidR="00AB1C83" w:rsidRPr="00B6107C" w:rsidRDefault="00AB1C83" w:rsidP="00346E3C">
            <w:pPr>
              <w:rPr>
                <w:lang w:val="en-US"/>
              </w:rPr>
            </w:pPr>
            <w:r w:rsidRPr="00B6107C">
              <w:rPr>
                <w:lang w:val="en-US"/>
              </w:rPr>
              <w:t>CCCH UL RRC message</w:t>
            </w:r>
          </w:p>
        </w:tc>
      </w:tr>
    </w:tbl>
    <w:p w14:paraId="23796946" w14:textId="17E0CC47" w:rsidR="005641BC" w:rsidRDefault="00D0731B" w:rsidP="00AB1C83">
      <w:pPr>
        <w:rPr>
          <w:lang w:val="en-US"/>
        </w:rPr>
      </w:pPr>
      <w:r>
        <w:rPr>
          <w:lang w:val="en-US"/>
        </w:rPr>
        <w:t xml:space="preserve">This gives a minimum size of </w:t>
      </w:r>
      <w:r w:rsidR="00161B3B">
        <w:rPr>
          <w:lang w:val="en-US"/>
        </w:rPr>
        <w:t xml:space="preserve">56 </w:t>
      </w:r>
      <w:proofErr w:type="gramStart"/>
      <w:r w:rsidR="00161B3B">
        <w:rPr>
          <w:lang w:val="en-US"/>
        </w:rPr>
        <w:t>bits(</w:t>
      </w:r>
      <w:proofErr w:type="gramEnd"/>
      <w:r w:rsidR="00161B3B">
        <w:rPr>
          <w:lang w:val="en-US"/>
        </w:rPr>
        <w:t>7</w:t>
      </w:r>
      <w:r w:rsidR="00C477E7">
        <w:rPr>
          <w:lang w:val="en-US"/>
        </w:rPr>
        <w:t xml:space="preserve"> </w:t>
      </w:r>
      <w:r w:rsidR="00161B3B">
        <w:rPr>
          <w:lang w:val="en-US"/>
        </w:rPr>
        <w:t xml:space="preserve">bytes) for the Initial access or </w:t>
      </w:r>
      <w:r w:rsidR="00C251CA">
        <w:rPr>
          <w:lang w:val="en-US"/>
        </w:rPr>
        <w:t>Connection Re-establishment.</w:t>
      </w:r>
    </w:p>
    <w:p w14:paraId="4D8AE5B9" w14:textId="06700B30" w:rsidR="00AB1C83" w:rsidRDefault="00097664" w:rsidP="00AB1C83">
      <w:pPr>
        <w:rPr>
          <w:lang w:val="en-US"/>
        </w:rPr>
      </w:pPr>
      <w:r>
        <w:rPr>
          <w:lang w:val="en-US"/>
        </w:rPr>
        <w:t xml:space="preserve">Similarly, </w:t>
      </w:r>
      <w:proofErr w:type="spellStart"/>
      <w:r>
        <w:rPr>
          <w:lang w:val="en-US"/>
        </w:rPr>
        <w:t>msgB</w:t>
      </w:r>
      <w:proofErr w:type="spellEnd"/>
      <w:r>
        <w:rPr>
          <w:lang w:val="en-US"/>
        </w:rPr>
        <w:t xml:space="preserve"> would </w:t>
      </w:r>
      <w:r w:rsidR="00FA62A9">
        <w:rPr>
          <w:lang w:val="en-US"/>
        </w:rPr>
        <w:t xml:space="preserve">in this case </w:t>
      </w:r>
      <w:r>
        <w:rPr>
          <w:lang w:val="en-US"/>
        </w:rPr>
        <w:t>contain</w:t>
      </w:r>
      <w:r w:rsidR="001D4AB6">
        <w:rPr>
          <w:lang w:val="en-US"/>
        </w:rPr>
        <w:t>:</w:t>
      </w:r>
    </w:p>
    <w:tbl>
      <w:tblPr>
        <w:tblStyle w:val="TableGrid"/>
        <w:tblW w:w="0" w:type="auto"/>
        <w:tblLook w:val="04A0" w:firstRow="1" w:lastRow="0" w:firstColumn="1" w:lastColumn="0" w:noHBand="0" w:noVBand="1"/>
      </w:tblPr>
      <w:tblGrid>
        <w:gridCol w:w="3190"/>
        <w:gridCol w:w="1514"/>
        <w:gridCol w:w="4925"/>
      </w:tblGrid>
      <w:tr w:rsidR="006B1749" w:rsidRPr="006B1749" w14:paraId="1DBCF6EA" w14:textId="77777777" w:rsidTr="00B6107C">
        <w:tc>
          <w:tcPr>
            <w:tcW w:w="3190" w:type="dxa"/>
          </w:tcPr>
          <w:p w14:paraId="0B165101" w14:textId="77777777" w:rsidR="006B1749" w:rsidRPr="006B1749" w:rsidRDefault="006B1749" w:rsidP="006B1749">
            <w:pPr>
              <w:rPr>
                <w:b/>
              </w:rPr>
            </w:pPr>
            <w:proofErr w:type="spellStart"/>
            <w:r w:rsidRPr="006B1749">
              <w:rPr>
                <w:b/>
              </w:rPr>
              <w:t>msgB</w:t>
            </w:r>
            <w:proofErr w:type="spellEnd"/>
          </w:p>
        </w:tc>
        <w:tc>
          <w:tcPr>
            <w:tcW w:w="1514" w:type="dxa"/>
          </w:tcPr>
          <w:p w14:paraId="722E59DE" w14:textId="77777777" w:rsidR="006B1749" w:rsidRPr="006B1749" w:rsidRDefault="006B1749" w:rsidP="006B1749">
            <w:pPr>
              <w:rPr>
                <w:b/>
              </w:rPr>
            </w:pPr>
            <w:r w:rsidRPr="006B1749">
              <w:rPr>
                <w:b/>
              </w:rPr>
              <w:t>Size</w:t>
            </w:r>
          </w:p>
        </w:tc>
        <w:tc>
          <w:tcPr>
            <w:tcW w:w="4925" w:type="dxa"/>
          </w:tcPr>
          <w:p w14:paraId="773A96ED" w14:textId="4C791558" w:rsidR="006B1749" w:rsidRPr="006B1749" w:rsidRDefault="006B1749" w:rsidP="006B1749">
            <w:pPr>
              <w:rPr>
                <w:b/>
              </w:rPr>
            </w:pPr>
            <w:r w:rsidRPr="006B1749">
              <w:rPr>
                <w:b/>
              </w:rPr>
              <w:t>Comment</w:t>
            </w:r>
          </w:p>
        </w:tc>
      </w:tr>
      <w:tr w:rsidR="006B1749" w:rsidRPr="006B1749" w14:paraId="2F825A7E" w14:textId="77777777" w:rsidTr="00B6107C">
        <w:tc>
          <w:tcPr>
            <w:tcW w:w="3190" w:type="dxa"/>
          </w:tcPr>
          <w:p w14:paraId="75592960" w14:textId="31A95E54" w:rsidR="006B1749" w:rsidRPr="006B1749" w:rsidRDefault="006B1749" w:rsidP="006B1749">
            <w:r w:rsidRPr="006B1749">
              <w:t xml:space="preserve">MAC </w:t>
            </w:r>
            <w:proofErr w:type="spellStart"/>
            <w:r w:rsidRPr="006B1749">
              <w:t>subheader</w:t>
            </w:r>
            <w:proofErr w:type="spellEnd"/>
            <w:r w:rsidRPr="006B1749">
              <w:t xml:space="preserve"> </w:t>
            </w:r>
            <w:r>
              <w:t xml:space="preserve">for </w:t>
            </w:r>
            <w:r w:rsidRPr="006B1749">
              <w:t>RAR</w:t>
            </w:r>
          </w:p>
        </w:tc>
        <w:tc>
          <w:tcPr>
            <w:tcW w:w="1514" w:type="dxa"/>
          </w:tcPr>
          <w:p w14:paraId="789534D1" w14:textId="77777777" w:rsidR="006B1749" w:rsidRPr="006B1749" w:rsidRDefault="006B1749" w:rsidP="006B1749">
            <w:r w:rsidRPr="006B1749">
              <w:t>1 byte</w:t>
            </w:r>
          </w:p>
        </w:tc>
        <w:tc>
          <w:tcPr>
            <w:tcW w:w="4925" w:type="dxa"/>
          </w:tcPr>
          <w:p w14:paraId="0F183A54" w14:textId="211C6D46" w:rsidR="006B1749" w:rsidRPr="006B1749" w:rsidRDefault="006B1749" w:rsidP="006B1749">
            <w:r w:rsidRPr="006B1749">
              <w:t>E/T/RAPID</w:t>
            </w:r>
            <w:r>
              <w:t xml:space="preserve"> header</w:t>
            </w:r>
            <w:r w:rsidRPr="006B1749">
              <w:t xml:space="preserve"> fields</w:t>
            </w:r>
          </w:p>
        </w:tc>
      </w:tr>
      <w:tr w:rsidR="006B1749" w:rsidRPr="006B1749" w14:paraId="22B3DB15" w14:textId="77777777" w:rsidTr="00B6107C">
        <w:tc>
          <w:tcPr>
            <w:tcW w:w="3190" w:type="dxa"/>
          </w:tcPr>
          <w:p w14:paraId="71406D06" w14:textId="23DCC4F7" w:rsidR="006B1749" w:rsidRPr="006B1749" w:rsidRDefault="006B1749" w:rsidP="006B1749">
            <w:r w:rsidRPr="006B1749">
              <w:t xml:space="preserve">TA </w:t>
            </w:r>
          </w:p>
        </w:tc>
        <w:tc>
          <w:tcPr>
            <w:tcW w:w="1514" w:type="dxa"/>
          </w:tcPr>
          <w:p w14:paraId="4FA360F6" w14:textId="77777777" w:rsidR="006B1749" w:rsidRPr="006B1749" w:rsidRDefault="006B1749" w:rsidP="006B1749">
            <w:r w:rsidRPr="006B1749">
              <w:t>12 bits</w:t>
            </w:r>
          </w:p>
        </w:tc>
        <w:tc>
          <w:tcPr>
            <w:tcW w:w="4925" w:type="dxa"/>
          </w:tcPr>
          <w:p w14:paraId="49CB98DB" w14:textId="677D05F4" w:rsidR="006B1749" w:rsidRPr="006B1749" w:rsidRDefault="006B1749" w:rsidP="006B1749"/>
        </w:tc>
      </w:tr>
      <w:tr w:rsidR="006B1749" w:rsidRPr="006B1749" w14:paraId="29E15FD2" w14:textId="77777777" w:rsidTr="00B6107C">
        <w:tc>
          <w:tcPr>
            <w:tcW w:w="3190" w:type="dxa"/>
          </w:tcPr>
          <w:p w14:paraId="68E88014" w14:textId="61B652E2" w:rsidR="006B1749" w:rsidRPr="006B1749" w:rsidRDefault="006B1749" w:rsidP="006B1749">
            <w:r w:rsidRPr="006B1749">
              <w:t>UL grant</w:t>
            </w:r>
          </w:p>
        </w:tc>
        <w:tc>
          <w:tcPr>
            <w:tcW w:w="1514" w:type="dxa"/>
          </w:tcPr>
          <w:p w14:paraId="3A867C19" w14:textId="77777777" w:rsidR="006B1749" w:rsidRPr="006B1749" w:rsidRDefault="006B1749" w:rsidP="006B1749">
            <w:r w:rsidRPr="006B1749">
              <w:t>27 bits</w:t>
            </w:r>
          </w:p>
        </w:tc>
        <w:tc>
          <w:tcPr>
            <w:tcW w:w="4925" w:type="dxa"/>
          </w:tcPr>
          <w:p w14:paraId="25B19D04" w14:textId="4BA4C74D" w:rsidR="006B1749" w:rsidRPr="006B1749" w:rsidRDefault="0024647F" w:rsidP="006B1749">
            <w:r>
              <w:t>Optional</w:t>
            </w:r>
            <w:r w:rsidR="00FA62A9">
              <w:t xml:space="preserve">, </w:t>
            </w:r>
            <w:r w:rsidR="000627FD">
              <w:t>could</w:t>
            </w:r>
            <w:r>
              <w:t xml:space="preserve"> be used for f</w:t>
            </w:r>
            <w:r w:rsidR="008039E1">
              <w:t>all</w:t>
            </w:r>
            <w:r>
              <w:t>-</w:t>
            </w:r>
            <w:r w:rsidR="008039E1">
              <w:t>back</w:t>
            </w:r>
            <w:r w:rsidR="00DA55E7">
              <w:t xml:space="preserve"> to 4-step</w:t>
            </w:r>
            <w:r w:rsidR="005F30D8">
              <w:t xml:space="preserve"> </w:t>
            </w:r>
          </w:p>
        </w:tc>
      </w:tr>
      <w:tr w:rsidR="006B1749" w:rsidRPr="006B1749" w14:paraId="6A8D44B5" w14:textId="77777777" w:rsidTr="00B6107C">
        <w:tc>
          <w:tcPr>
            <w:tcW w:w="3190" w:type="dxa"/>
          </w:tcPr>
          <w:p w14:paraId="4625CC10" w14:textId="44D4FC45" w:rsidR="006B1749" w:rsidRPr="006B1749" w:rsidRDefault="006B1749" w:rsidP="006B1749">
            <w:r w:rsidRPr="006B1749">
              <w:t>C-RNTI</w:t>
            </w:r>
          </w:p>
        </w:tc>
        <w:tc>
          <w:tcPr>
            <w:tcW w:w="1514" w:type="dxa"/>
          </w:tcPr>
          <w:p w14:paraId="3312544F" w14:textId="77777777" w:rsidR="006B1749" w:rsidRPr="006B1749" w:rsidRDefault="006B1749" w:rsidP="006B1749">
            <w:r w:rsidRPr="006B1749">
              <w:t>16 bits</w:t>
            </w:r>
          </w:p>
        </w:tc>
        <w:tc>
          <w:tcPr>
            <w:tcW w:w="4925" w:type="dxa"/>
          </w:tcPr>
          <w:p w14:paraId="61393403" w14:textId="40977418" w:rsidR="006B1749" w:rsidRPr="006B1749" w:rsidRDefault="002D165A" w:rsidP="006B1749">
            <w:r>
              <w:t>Establish</w:t>
            </w:r>
            <w:r w:rsidR="006B1749" w:rsidRPr="006B1749">
              <w:t xml:space="preserve"> C-RNTI</w:t>
            </w:r>
          </w:p>
        </w:tc>
      </w:tr>
      <w:tr w:rsidR="006B1749" w:rsidRPr="006B1749" w14:paraId="26E71C6B" w14:textId="77777777" w:rsidTr="00B6107C">
        <w:tc>
          <w:tcPr>
            <w:tcW w:w="3190" w:type="dxa"/>
          </w:tcPr>
          <w:p w14:paraId="4891C9FE" w14:textId="4CF0960F" w:rsidR="006B1749" w:rsidRPr="006B1749" w:rsidRDefault="006B1749" w:rsidP="00B6107C">
            <w:pPr>
              <w:jc w:val="left"/>
            </w:pPr>
            <w:r w:rsidRPr="006B1749">
              <w:t xml:space="preserve">MAC </w:t>
            </w:r>
            <w:proofErr w:type="spellStart"/>
            <w:r w:rsidRPr="006B1749">
              <w:t>subheader</w:t>
            </w:r>
            <w:proofErr w:type="spellEnd"/>
            <w:r w:rsidRPr="006B1749">
              <w:t xml:space="preserve"> (</w:t>
            </w:r>
            <w:r w:rsidR="00D72269">
              <w:t xml:space="preserve">for </w:t>
            </w:r>
            <w:r w:rsidRPr="006B1749">
              <w:t>UE C</w:t>
            </w:r>
            <w:r w:rsidR="00D72269">
              <w:t xml:space="preserve">ontention </w:t>
            </w:r>
            <w:r w:rsidRPr="006B1749">
              <w:t>R</w:t>
            </w:r>
            <w:r w:rsidR="00D72269">
              <w:t>esolution</w:t>
            </w:r>
            <w:r w:rsidRPr="006B1749">
              <w:t xml:space="preserve"> MAC CE)</w:t>
            </w:r>
          </w:p>
        </w:tc>
        <w:tc>
          <w:tcPr>
            <w:tcW w:w="1514" w:type="dxa"/>
          </w:tcPr>
          <w:p w14:paraId="1BFEE0E1" w14:textId="77777777" w:rsidR="006B1749" w:rsidRPr="006B1749" w:rsidRDefault="006B1749" w:rsidP="006B1749">
            <w:r w:rsidRPr="006B1749">
              <w:t>1 byte</w:t>
            </w:r>
          </w:p>
        </w:tc>
        <w:tc>
          <w:tcPr>
            <w:tcW w:w="4925" w:type="dxa"/>
          </w:tcPr>
          <w:p w14:paraId="1C05D5C8" w14:textId="77777777" w:rsidR="006B1749" w:rsidRPr="006B1749" w:rsidRDefault="006B1749" w:rsidP="006B1749">
            <w:r w:rsidRPr="006B1749">
              <w:t>R/LCID fields</w:t>
            </w:r>
          </w:p>
        </w:tc>
      </w:tr>
      <w:tr w:rsidR="006B1749" w:rsidRPr="006B1749" w14:paraId="06AA54BC" w14:textId="77777777" w:rsidTr="00B6107C">
        <w:tc>
          <w:tcPr>
            <w:tcW w:w="3190" w:type="dxa"/>
          </w:tcPr>
          <w:p w14:paraId="0B3A08A5" w14:textId="2EF98BA2" w:rsidR="006B1749" w:rsidRPr="006B1749" w:rsidRDefault="006B1749" w:rsidP="00B6107C">
            <w:pPr>
              <w:jc w:val="left"/>
            </w:pPr>
            <w:r w:rsidRPr="006B1749">
              <w:t>UE Contention Resolution Identity MAC CE</w:t>
            </w:r>
            <w:r w:rsidR="00BE765D">
              <w:t xml:space="preserve"> (TC-RNTI/TS-RNTI)</w:t>
            </w:r>
          </w:p>
        </w:tc>
        <w:tc>
          <w:tcPr>
            <w:tcW w:w="1514" w:type="dxa"/>
          </w:tcPr>
          <w:p w14:paraId="4C6A5844" w14:textId="2B6E9907" w:rsidR="006B1749" w:rsidRPr="006B1749" w:rsidRDefault="006B1749" w:rsidP="0038244F">
            <w:pPr>
              <w:jc w:val="left"/>
            </w:pPr>
            <w:r w:rsidRPr="006B1749">
              <w:t>6 bytes</w:t>
            </w:r>
            <w:r w:rsidR="00A04B28">
              <w:br/>
            </w:r>
          </w:p>
        </w:tc>
        <w:tc>
          <w:tcPr>
            <w:tcW w:w="4925" w:type="dxa"/>
          </w:tcPr>
          <w:p w14:paraId="26C8F6A1" w14:textId="5A87F0C0" w:rsidR="006B1749" w:rsidRPr="006B1749" w:rsidRDefault="00EB779A" w:rsidP="006B1749">
            <w:r>
              <w:t>C</w:t>
            </w:r>
            <w:r w:rsidR="006B1749" w:rsidRPr="006B1749">
              <w:t>ontention resolution</w:t>
            </w:r>
          </w:p>
        </w:tc>
      </w:tr>
      <w:tr w:rsidR="006B1749" w:rsidRPr="006B1749" w14:paraId="7147D590" w14:textId="77777777" w:rsidTr="00B6107C">
        <w:tc>
          <w:tcPr>
            <w:tcW w:w="3190" w:type="dxa"/>
          </w:tcPr>
          <w:p w14:paraId="4F816665" w14:textId="72C9A5F7" w:rsidR="006B1749" w:rsidRPr="006B1749" w:rsidRDefault="006B1749" w:rsidP="00B6107C">
            <w:pPr>
              <w:jc w:val="left"/>
            </w:pPr>
            <w:r w:rsidRPr="006B1749">
              <w:t xml:space="preserve">MAC </w:t>
            </w:r>
            <w:proofErr w:type="spellStart"/>
            <w:r w:rsidRPr="006B1749">
              <w:t>subheader</w:t>
            </w:r>
            <w:proofErr w:type="spellEnd"/>
            <w:r w:rsidRPr="006B1749">
              <w:t xml:space="preserve"> </w:t>
            </w:r>
            <w:r w:rsidR="00A7078A">
              <w:t xml:space="preserve">for </w:t>
            </w:r>
            <w:r w:rsidRPr="006B1749">
              <w:t>RRC message</w:t>
            </w:r>
          </w:p>
        </w:tc>
        <w:tc>
          <w:tcPr>
            <w:tcW w:w="1514" w:type="dxa"/>
          </w:tcPr>
          <w:p w14:paraId="32421014" w14:textId="77777777" w:rsidR="006B1749" w:rsidRPr="006B1749" w:rsidRDefault="006B1749" w:rsidP="006B1749">
            <w:r w:rsidRPr="006B1749">
              <w:t>2-3 bytes</w:t>
            </w:r>
          </w:p>
        </w:tc>
        <w:tc>
          <w:tcPr>
            <w:tcW w:w="4925" w:type="dxa"/>
          </w:tcPr>
          <w:p w14:paraId="2B6F8B82" w14:textId="77777777" w:rsidR="006B1749" w:rsidRPr="006B1749" w:rsidRDefault="006B1749" w:rsidP="006B1749">
            <w:r w:rsidRPr="006B1749">
              <w:t>R/F/LCID/L fields</w:t>
            </w:r>
          </w:p>
        </w:tc>
      </w:tr>
      <w:tr w:rsidR="006B1749" w:rsidRPr="006B1749" w14:paraId="060BCEB0" w14:textId="77777777" w:rsidTr="00B6107C">
        <w:tc>
          <w:tcPr>
            <w:tcW w:w="3190" w:type="dxa"/>
          </w:tcPr>
          <w:p w14:paraId="6BD8DF42" w14:textId="4053D656" w:rsidR="006B1749" w:rsidRPr="006B1749" w:rsidRDefault="006B1749" w:rsidP="00B6107C">
            <w:pPr>
              <w:jc w:val="left"/>
            </w:pPr>
            <w:proofErr w:type="spellStart"/>
            <w:r w:rsidRPr="006B1749">
              <w:t>RRCSetup</w:t>
            </w:r>
            <w:proofErr w:type="spellEnd"/>
            <w:r w:rsidRPr="006B1749">
              <w:t xml:space="preserve"> or </w:t>
            </w:r>
            <w:proofErr w:type="spellStart"/>
            <w:r w:rsidRPr="006B1749">
              <w:t>RRCReject</w:t>
            </w:r>
            <w:proofErr w:type="spellEnd"/>
            <w:r w:rsidRPr="006B1749">
              <w:t xml:space="preserve"> message</w:t>
            </w:r>
            <w:r w:rsidR="00BD48D0">
              <w:t>/</w:t>
            </w:r>
            <w:r w:rsidR="00D73441" w:rsidRPr="00D73441">
              <w:rPr>
                <w:sz w:val="16"/>
                <w:szCs w:val="16"/>
                <w:lang w:eastAsia="en-US"/>
              </w:rPr>
              <w:t xml:space="preserve"> </w:t>
            </w:r>
            <w:proofErr w:type="spellStart"/>
            <w:r w:rsidR="00D73441" w:rsidRPr="00D73441">
              <w:t>RRCReestablishment</w:t>
            </w:r>
            <w:proofErr w:type="spellEnd"/>
          </w:p>
        </w:tc>
        <w:tc>
          <w:tcPr>
            <w:tcW w:w="1514" w:type="dxa"/>
          </w:tcPr>
          <w:p w14:paraId="79F9E12E" w14:textId="27AC911F" w:rsidR="006B1749" w:rsidRPr="006B1749" w:rsidRDefault="00D73441" w:rsidP="006B1749">
            <w:r>
              <w:t>&lt;=</w:t>
            </w:r>
            <w:r w:rsidR="006B1749" w:rsidRPr="006B1749">
              <w:t xml:space="preserve">9 </w:t>
            </w:r>
            <w:proofErr w:type="spellStart"/>
            <w:r w:rsidR="006B1749" w:rsidRPr="006B1749">
              <w:t>KBytes</w:t>
            </w:r>
            <w:proofErr w:type="spellEnd"/>
          </w:p>
        </w:tc>
        <w:tc>
          <w:tcPr>
            <w:tcW w:w="4925" w:type="dxa"/>
          </w:tcPr>
          <w:p w14:paraId="0240ABCF" w14:textId="77777777" w:rsidR="006B1749" w:rsidRPr="006B1749" w:rsidRDefault="006B1749" w:rsidP="006B1749">
            <w:r w:rsidRPr="006B1749">
              <w:t>DL RRC message</w:t>
            </w:r>
          </w:p>
        </w:tc>
      </w:tr>
    </w:tbl>
    <w:p w14:paraId="5B7357AC" w14:textId="3306C3B3" w:rsidR="001D4AB6" w:rsidRDefault="001D4AB6" w:rsidP="00AB1C83">
      <w:pPr>
        <w:rPr>
          <w:lang w:val="en-US"/>
        </w:rPr>
      </w:pPr>
    </w:p>
    <w:p w14:paraId="258E7DF3" w14:textId="5DA6F211" w:rsidR="00422E55" w:rsidRPr="00B6107C" w:rsidRDefault="00422E55" w:rsidP="00AB1C83">
      <w:pPr>
        <w:rPr>
          <w:lang w:val="en-US"/>
        </w:rPr>
      </w:pPr>
      <w:r>
        <w:rPr>
          <w:lang w:val="en-US"/>
        </w:rPr>
        <w:t xml:space="preserve">In this case, the </w:t>
      </w:r>
      <w:proofErr w:type="spellStart"/>
      <w:r>
        <w:rPr>
          <w:lang w:val="en-US"/>
        </w:rPr>
        <w:t>MsgB</w:t>
      </w:r>
      <w:proofErr w:type="spellEnd"/>
      <w:r>
        <w:rPr>
          <w:lang w:val="en-US"/>
        </w:rPr>
        <w:t xml:space="preserve"> </w:t>
      </w:r>
      <w:r w:rsidR="00B37F2F">
        <w:rPr>
          <w:lang w:val="en-US"/>
        </w:rPr>
        <w:t>size is dominated by the RRC</w:t>
      </w:r>
      <w:r w:rsidR="00E43AEC">
        <w:rPr>
          <w:lang w:val="en-US"/>
        </w:rPr>
        <w:t xml:space="preserve"> message size which could be up to 9Kbytes. </w:t>
      </w:r>
      <w:r w:rsidR="00F00991">
        <w:rPr>
          <w:lang w:val="en-US"/>
        </w:rPr>
        <w:t>The actual size will depend on the actual RRC message</w:t>
      </w:r>
      <w:r w:rsidR="00AA5A3F">
        <w:rPr>
          <w:lang w:val="en-US"/>
        </w:rPr>
        <w:t xml:space="preserve"> where a typical </w:t>
      </w:r>
      <w:proofErr w:type="spellStart"/>
      <w:r w:rsidR="00AA5A3F">
        <w:rPr>
          <w:lang w:val="en-US"/>
        </w:rPr>
        <w:t>RRCSetup</w:t>
      </w:r>
      <w:proofErr w:type="spellEnd"/>
      <w:r w:rsidR="00AA5A3F">
        <w:rPr>
          <w:lang w:val="en-US"/>
        </w:rPr>
        <w:t xml:space="preserve"> would be in the order of 100bytes</w:t>
      </w:r>
      <w:r w:rsidR="001A7936">
        <w:rPr>
          <w:lang w:val="en-US"/>
        </w:rPr>
        <w:t>.</w:t>
      </w:r>
    </w:p>
    <w:p w14:paraId="1E93206D" w14:textId="7D965C5D" w:rsidR="00621EE7" w:rsidRPr="00B6107C" w:rsidRDefault="00621EE7" w:rsidP="005D210B">
      <w:pPr>
        <w:rPr>
          <w:lang w:val="en-US"/>
        </w:rPr>
      </w:pPr>
    </w:p>
    <w:p w14:paraId="042137DB" w14:textId="58FA1546" w:rsidR="0053384C" w:rsidRPr="00B6107C" w:rsidRDefault="0053384C" w:rsidP="0053384C">
      <w:pPr>
        <w:pStyle w:val="Heading2"/>
        <w:rPr>
          <w:lang w:val="en-US"/>
        </w:rPr>
      </w:pPr>
      <w:r w:rsidRPr="00B6107C">
        <w:rPr>
          <w:lang w:val="en-US"/>
        </w:rPr>
        <w:t>RRC Inactive</w:t>
      </w:r>
    </w:p>
    <w:p w14:paraId="00C428D7" w14:textId="2EA9D1AE" w:rsidR="0053384C" w:rsidRDefault="00960691" w:rsidP="00B6107C">
      <w:pPr>
        <w:jc w:val="left"/>
        <w:rPr>
          <w:lang w:val="en-US"/>
        </w:rPr>
      </w:pPr>
      <w:r>
        <w:rPr>
          <w:lang w:val="en-US"/>
        </w:rPr>
        <w:t>Message</w:t>
      </w:r>
      <w:r w:rsidR="00414BAB">
        <w:rPr>
          <w:lang w:val="en-US"/>
        </w:rPr>
        <w:t xml:space="preserve"> content</w:t>
      </w:r>
      <w:r>
        <w:rPr>
          <w:lang w:val="en-US"/>
        </w:rPr>
        <w:t xml:space="preserve"> for </w:t>
      </w:r>
      <w:proofErr w:type="spellStart"/>
      <w:r>
        <w:rPr>
          <w:lang w:val="en-US"/>
        </w:rPr>
        <w:t>msg</w:t>
      </w:r>
      <w:r w:rsidR="00414BAB">
        <w:rPr>
          <w:lang w:val="en-US"/>
        </w:rPr>
        <w:t>A</w:t>
      </w:r>
      <w:proofErr w:type="spellEnd"/>
      <w:r w:rsidR="00414BAB">
        <w:rPr>
          <w:lang w:val="en-US"/>
        </w:rPr>
        <w:t xml:space="preserve"> and </w:t>
      </w:r>
      <w:proofErr w:type="spellStart"/>
      <w:r w:rsidR="00414BAB">
        <w:rPr>
          <w:lang w:val="en-US"/>
        </w:rPr>
        <w:t>msgB</w:t>
      </w:r>
      <w:proofErr w:type="spellEnd"/>
      <w:r w:rsidR="00414BAB">
        <w:rPr>
          <w:lang w:val="en-US"/>
        </w:rPr>
        <w:t xml:space="preserve"> for transition</w:t>
      </w:r>
      <w:r w:rsidR="00122A70">
        <w:rPr>
          <w:lang w:val="en-US"/>
        </w:rPr>
        <w:t xml:space="preserve"> from</w:t>
      </w:r>
      <w:r w:rsidR="00414BAB">
        <w:rPr>
          <w:lang w:val="en-US"/>
        </w:rPr>
        <w:t xml:space="preserve"> RRC Inactive to Connected</w:t>
      </w:r>
    </w:p>
    <w:tbl>
      <w:tblPr>
        <w:tblStyle w:val="TableGrid"/>
        <w:tblW w:w="0" w:type="auto"/>
        <w:tblLook w:val="04A0" w:firstRow="1" w:lastRow="0" w:firstColumn="1" w:lastColumn="0" w:noHBand="0" w:noVBand="1"/>
      </w:tblPr>
      <w:tblGrid>
        <w:gridCol w:w="3310"/>
        <w:gridCol w:w="1494"/>
        <w:gridCol w:w="4825"/>
      </w:tblGrid>
      <w:tr w:rsidR="00AD34C3" w:rsidRPr="00CA0C79" w14:paraId="5F25D277" w14:textId="77777777" w:rsidTr="0008625B">
        <w:tc>
          <w:tcPr>
            <w:tcW w:w="3310" w:type="dxa"/>
          </w:tcPr>
          <w:p w14:paraId="2138443D" w14:textId="77777777" w:rsidR="00CA0C79" w:rsidRPr="00CA0C79" w:rsidRDefault="00CA0C79" w:rsidP="00B6107C">
            <w:pPr>
              <w:jc w:val="left"/>
              <w:rPr>
                <w:b/>
              </w:rPr>
            </w:pPr>
            <w:proofErr w:type="spellStart"/>
            <w:r w:rsidRPr="00CA0C79">
              <w:rPr>
                <w:b/>
              </w:rPr>
              <w:t>msgA</w:t>
            </w:r>
            <w:proofErr w:type="spellEnd"/>
          </w:p>
        </w:tc>
        <w:tc>
          <w:tcPr>
            <w:tcW w:w="1494" w:type="dxa"/>
          </w:tcPr>
          <w:p w14:paraId="069E92C2" w14:textId="77777777" w:rsidR="00CA0C79" w:rsidRPr="00CA0C79" w:rsidRDefault="00CA0C79" w:rsidP="00B6107C">
            <w:pPr>
              <w:jc w:val="left"/>
              <w:rPr>
                <w:b/>
              </w:rPr>
            </w:pPr>
            <w:r w:rsidRPr="00CA0C79">
              <w:rPr>
                <w:b/>
              </w:rPr>
              <w:t>Size</w:t>
            </w:r>
          </w:p>
        </w:tc>
        <w:tc>
          <w:tcPr>
            <w:tcW w:w="4825" w:type="dxa"/>
          </w:tcPr>
          <w:p w14:paraId="0C70D19B" w14:textId="77777777" w:rsidR="00CA0C79" w:rsidRPr="00CA0C79" w:rsidRDefault="00CA0C79" w:rsidP="00B6107C">
            <w:pPr>
              <w:jc w:val="left"/>
              <w:rPr>
                <w:b/>
              </w:rPr>
            </w:pPr>
            <w:r w:rsidRPr="00CA0C79">
              <w:rPr>
                <w:b/>
              </w:rPr>
              <w:t>Comments</w:t>
            </w:r>
          </w:p>
        </w:tc>
      </w:tr>
      <w:tr w:rsidR="00AD34C3" w:rsidRPr="00CA0C79" w14:paraId="3F2569D6" w14:textId="77777777" w:rsidTr="0008625B">
        <w:tc>
          <w:tcPr>
            <w:tcW w:w="3310" w:type="dxa"/>
          </w:tcPr>
          <w:p w14:paraId="4908110C" w14:textId="41789A39" w:rsidR="00CA0C79" w:rsidRPr="00CA0C79" w:rsidRDefault="00CA0C79" w:rsidP="00B6107C">
            <w:pPr>
              <w:jc w:val="left"/>
            </w:pPr>
            <w:r w:rsidRPr="00CA0C79">
              <w:t xml:space="preserve">MAC </w:t>
            </w:r>
            <w:proofErr w:type="spellStart"/>
            <w:r w:rsidRPr="00CA0C79">
              <w:t>subheader</w:t>
            </w:r>
            <w:proofErr w:type="spellEnd"/>
            <w:r w:rsidRPr="00CA0C79">
              <w:t xml:space="preserve"> for UL CCCH</w:t>
            </w:r>
          </w:p>
        </w:tc>
        <w:tc>
          <w:tcPr>
            <w:tcW w:w="1494" w:type="dxa"/>
          </w:tcPr>
          <w:p w14:paraId="5582CFD3" w14:textId="77777777" w:rsidR="00CA0C79" w:rsidRPr="00CA0C79" w:rsidRDefault="00CA0C79" w:rsidP="00B6107C">
            <w:pPr>
              <w:jc w:val="left"/>
            </w:pPr>
            <w:r w:rsidRPr="00CA0C79">
              <w:t>1 byte</w:t>
            </w:r>
          </w:p>
        </w:tc>
        <w:tc>
          <w:tcPr>
            <w:tcW w:w="4825" w:type="dxa"/>
          </w:tcPr>
          <w:p w14:paraId="166BC306" w14:textId="77777777" w:rsidR="00CA0C79" w:rsidRPr="00CA0C79" w:rsidRDefault="00CA0C79" w:rsidP="00B6107C">
            <w:pPr>
              <w:jc w:val="left"/>
            </w:pPr>
            <w:r w:rsidRPr="00CA0C79">
              <w:t>R/LCID fields</w:t>
            </w:r>
          </w:p>
        </w:tc>
      </w:tr>
      <w:tr w:rsidR="00AD34C3" w:rsidRPr="00CA0C79" w14:paraId="0C0C5147" w14:textId="77777777" w:rsidTr="0008625B">
        <w:tc>
          <w:tcPr>
            <w:tcW w:w="3310" w:type="dxa"/>
          </w:tcPr>
          <w:p w14:paraId="195A1A79" w14:textId="0F62D488" w:rsidR="00CA0C79" w:rsidRPr="00CA0C79" w:rsidRDefault="00CA0C79" w:rsidP="00B6107C">
            <w:pPr>
              <w:jc w:val="left"/>
            </w:pPr>
            <w:proofErr w:type="spellStart"/>
            <w:r w:rsidRPr="00CA0C79">
              <w:t>RRCResumeRequest</w:t>
            </w:r>
            <w:proofErr w:type="spellEnd"/>
          </w:p>
        </w:tc>
        <w:tc>
          <w:tcPr>
            <w:tcW w:w="1494" w:type="dxa"/>
          </w:tcPr>
          <w:p w14:paraId="30B664BB" w14:textId="60BF534D" w:rsidR="00CA0C79" w:rsidRPr="00CA0C79" w:rsidRDefault="00CA0C79" w:rsidP="00B6107C">
            <w:pPr>
              <w:jc w:val="left"/>
            </w:pPr>
            <w:r w:rsidRPr="00CA0C79">
              <w:t>6</w:t>
            </w:r>
            <w:r w:rsidR="00031181">
              <w:t>/</w:t>
            </w:r>
            <w:r w:rsidRPr="00CA0C79">
              <w:t>8 bytes</w:t>
            </w:r>
          </w:p>
        </w:tc>
        <w:tc>
          <w:tcPr>
            <w:tcW w:w="4825" w:type="dxa"/>
          </w:tcPr>
          <w:p w14:paraId="60432C6E" w14:textId="29AE7E59" w:rsidR="00CA0C79" w:rsidRPr="00CA0C79" w:rsidRDefault="00CA0C79" w:rsidP="00B6107C">
            <w:pPr>
              <w:jc w:val="left"/>
            </w:pPr>
            <w:r w:rsidRPr="00CA0C79">
              <w:t>UL RRC message</w:t>
            </w:r>
            <w:r w:rsidR="00385B65">
              <w:t xml:space="preserve"> (2 </w:t>
            </w:r>
            <w:r w:rsidR="00AD34C3">
              <w:t>different RRC messages defined)</w:t>
            </w:r>
          </w:p>
        </w:tc>
      </w:tr>
    </w:tbl>
    <w:p w14:paraId="4F96D80D" w14:textId="1532ABFA" w:rsidR="00CA0C79" w:rsidRPr="00CA0C79" w:rsidRDefault="0008625B" w:rsidP="00B6107C">
      <w:pPr>
        <w:jc w:val="left"/>
      </w:pPr>
      <w:r>
        <w:rPr>
          <w:lang w:val="en-US"/>
        </w:rPr>
        <w:t xml:space="preserve">This gives a minimum size of 9 bytes that must be supported for </w:t>
      </w:r>
      <w:proofErr w:type="spellStart"/>
      <w:r>
        <w:rPr>
          <w:lang w:val="en-US"/>
        </w:rPr>
        <w:t>MsgA</w:t>
      </w:r>
      <w:proofErr w:type="spellEnd"/>
      <w:r>
        <w:rPr>
          <w:lang w:val="en-US"/>
        </w:rPr>
        <w:t xml:space="preserve"> </w:t>
      </w:r>
      <w:r w:rsidR="00122A70">
        <w:rPr>
          <w:lang w:val="en-US"/>
        </w:rPr>
        <w:t>to handle transition from RRC Inactive to Connected</w:t>
      </w:r>
    </w:p>
    <w:tbl>
      <w:tblPr>
        <w:tblStyle w:val="TableGrid"/>
        <w:tblW w:w="0" w:type="auto"/>
        <w:tblLook w:val="04A0" w:firstRow="1" w:lastRow="0" w:firstColumn="1" w:lastColumn="0" w:noHBand="0" w:noVBand="1"/>
      </w:tblPr>
      <w:tblGrid>
        <w:gridCol w:w="3201"/>
        <w:gridCol w:w="1506"/>
        <w:gridCol w:w="4922"/>
      </w:tblGrid>
      <w:tr w:rsidR="00CA0C79" w:rsidRPr="00CA0C79" w14:paraId="3C606772" w14:textId="77777777" w:rsidTr="00B6107C">
        <w:tc>
          <w:tcPr>
            <w:tcW w:w="3201" w:type="dxa"/>
          </w:tcPr>
          <w:p w14:paraId="68EB3A98" w14:textId="77777777" w:rsidR="00CA0C79" w:rsidRPr="00CA0C79" w:rsidRDefault="00CA0C79" w:rsidP="00B6107C">
            <w:pPr>
              <w:ind w:right="-165"/>
              <w:jc w:val="left"/>
              <w:rPr>
                <w:b/>
              </w:rPr>
            </w:pPr>
            <w:proofErr w:type="spellStart"/>
            <w:r w:rsidRPr="00CA0C79">
              <w:rPr>
                <w:b/>
              </w:rPr>
              <w:t>msgB</w:t>
            </w:r>
            <w:proofErr w:type="spellEnd"/>
          </w:p>
        </w:tc>
        <w:tc>
          <w:tcPr>
            <w:tcW w:w="1506" w:type="dxa"/>
          </w:tcPr>
          <w:p w14:paraId="2333CB30" w14:textId="77777777" w:rsidR="00CA0C79" w:rsidRPr="00CA0C79" w:rsidRDefault="00CA0C79" w:rsidP="00B6107C">
            <w:pPr>
              <w:jc w:val="left"/>
              <w:rPr>
                <w:b/>
              </w:rPr>
            </w:pPr>
            <w:r w:rsidRPr="00CA0C79">
              <w:rPr>
                <w:b/>
              </w:rPr>
              <w:t>Size</w:t>
            </w:r>
          </w:p>
        </w:tc>
        <w:tc>
          <w:tcPr>
            <w:tcW w:w="4922" w:type="dxa"/>
          </w:tcPr>
          <w:p w14:paraId="1506AE7B" w14:textId="77777777" w:rsidR="00CA0C79" w:rsidRPr="00CA0C79" w:rsidRDefault="00CA0C79" w:rsidP="00B6107C">
            <w:pPr>
              <w:jc w:val="left"/>
              <w:rPr>
                <w:b/>
              </w:rPr>
            </w:pPr>
            <w:r w:rsidRPr="00CA0C79">
              <w:rPr>
                <w:b/>
              </w:rPr>
              <w:t>Comments</w:t>
            </w:r>
          </w:p>
        </w:tc>
      </w:tr>
      <w:tr w:rsidR="00CA0C79" w:rsidRPr="00CA0C79" w14:paraId="68406672" w14:textId="77777777" w:rsidTr="00B6107C">
        <w:tc>
          <w:tcPr>
            <w:tcW w:w="3201" w:type="dxa"/>
          </w:tcPr>
          <w:p w14:paraId="596D542F" w14:textId="676AEE43" w:rsidR="00CA0C79" w:rsidRPr="00CA0C79" w:rsidRDefault="00CA0C79" w:rsidP="00B6107C">
            <w:pPr>
              <w:jc w:val="left"/>
            </w:pPr>
            <w:r w:rsidRPr="00CA0C79">
              <w:t xml:space="preserve">MAC </w:t>
            </w:r>
            <w:proofErr w:type="spellStart"/>
            <w:r w:rsidRPr="00CA0C79">
              <w:t>subheader</w:t>
            </w:r>
            <w:proofErr w:type="spellEnd"/>
            <w:r w:rsidRPr="00CA0C79">
              <w:t xml:space="preserve"> </w:t>
            </w:r>
            <w:r w:rsidR="00031181">
              <w:t xml:space="preserve">for </w:t>
            </w:r>
            <w:r w:rsidRPr="00CA0C79">
              <w:t>RAR</w:t>
            </w:r>
          </w:p>
        </w:tc>
        <w:tc>
          <w:tcPr>
            <w:tcW w:w="1506" w:type="dxa"/>
          </w:tcPr>
          <w:p w14:paraId="52436BC2" w14:textId="77777777" w:rsidR="00CA0C79" w:rsidRPr="00CA0C79" w:rsidRDefault="00CA0C79" w:rsidP="00B6107C">
            <w:pPr>
              <w:jc w:val="left"/>
            </w:pPr>
            <w:r w:rsidRPr="00CA0C79">
              <w:t>1 byte</w:t>
            </w:r>
          </w:p>
        </w:tc>
        <w:tc>
          <w:tcPr>
            <w:tcW w:w="4922" w:type="dxa"/>
          </w:tcPr>
          <w:p w14:paraId="7F89E5C3" w14:textId="0C437814" w:rsidR="00CA0C79" w:rsidRPr="00CA0C79" w:rsidRDefault="00CA0C79" w:rsidP="00B6107C">
            <w:pPr>
              <w:jc w:val="left"/>
            </w:pPr>
            <w:r w:rsidRPr="00CA0C79">
              <w:t>E/T/RAPID fields</w:t>
            </w:r>
          </w:p>
        </w:tc>
      </w:tr>
      <w:tr w:rsidR="00CA0C79" w:rsidRPr="00CA0C79" w14:paraId="447E5F6F" w14:textId="77777777" w:rsidTr="00B6107C">
        <w:tc>
          <w:tcPr>
            <w:tcW w:w="3201" w:type="dxa"/>
          </w:tcPr>
          <w:p w14:paraId="00CC810D" w14:textId="0102C329" w:rsidR="00CA0C79" w:rsidRPr="00CA0C79" w:rsidRDefault="006E7F2F" w:rsidP="00B6107C">
            <w:pPr>
              <w:jc w:val="left"/>
            </w:pPr>
            <w:r>
              <w:t>T</w:t>
            </w:r>
            <w:r w:rsidR="00CA0C79" w:rsidRPr="00CA0C79">
              <w:t>A command</w:t>
            </w:r>
          </w:p>
        </w:tc>
        <w:tc>
          <w:tcPr>
            <w:tcW w:w="1506" w:type="dxa"/>
          </w:tcPr>
          <w:p w14:paraId="407F8ED0" w14:textId="77777777" w:rsidR="00CA0C79" w:rsidRPr="00CA0C79" w:rsidRDefault="00CA0C79" w:rsidP="00B6107C">
            <w:pPr>
              <w:jc w:val="left"/>
            </w:pPr>
            <w:r w:rsidRPr="00CA0C79">
              <w:t>12 bits</w:t>
            </w:r>
          </w:p>
        </w:tc>
        <w:tc>
          <w:tcPr>
            <w:tcW w:w="4922" w:type="dxa"/>
          </w:tcPr>
          <w:p w14:paraId="78969927" w14:textId="2AF3D10C" w:rsidR="00CA0C79" w:rsidRPr="00CA0C79" w:rsidRDefault="00CA0C79" w:rsidP="00B6107C">
            <w:pPr>
              <w:jc w:val="left"/>
            </w:pPr>
            <w:r w:rsidRPr="00CA0C79">
              <w:t>T</w:t>
            </w:r>
            <w:r w:rsidR="00441099">
              <w:t xml:space="preserve">iming </w:t>
            </w:r>
            <w:r w:rsidRPr="00CA0C79">
              <w:t>A</w:t>
            </w:r>
            <w:r w:rsidR="00441099">
              <w:t>dvance provisioning</w:t>
            </w:r>
            <w:r w:rsidRPr="00CA0C79">
              <w:t xml:space="preserve"> to the UE</w:t>
            </w:r>
          </w:p>
        </w:tc>
      </w:tr>
      <w:tr w:rsidR="00CA0C79" w:rsidRPr="00CA0C79" w14:paraId="009F34BB" w14:textId="77777777" w:rsidTr="00B6107C">
        <w:tc>
          <w:tcPr>
            <w:tcW w:w="3201" w:type="dxa"/>
          </w:tcPr>
          <w:p w14:paraId="3F1FFF50" w14:textId="10A6CFDC" w:rsidR="00CA0C79" w:rsidRPr="00CA0C79" w:rsidRDefault="00CA0C79" w:rsidP="00B6107C">
            <w:pPr>
              <w:jc w:val="left"/>
            </w:pPr>
            <w:r w:rsidRPr="00CA0C79">
              <w:t>UL grant</w:t>
            </w:r>
          </w:p>
        </w:tc>
        <w:tc>
          <w:tcPr>
            <w:tcW w:w="1506" w:type="dxa"/>
          </w:tcPr>
          <w:p w14:paraId="49927FAC" w14:textId="77777777" w:rsidR="00CA0C79" w:rsidRPr="00CA0C79" w:rsidRDefault="00CA0C79" w:rsidP="00B6107C">
            <w:pPr>
              <w:jc w:val="left"/>
            </w:pPr>
            <w:r w:rsidRPr="00CA0C79">
              <w:t>27 bits</w:t>
            </w:r>
          </w:p>
        </w:tc>
        <w:tc>
          <w:tcPr>
            <w:tcW w:w="4922" w:type="dxa"/>
          </w:tcPr>
          <w:p w14:paraId="4C718B61" w14:textId="241B100E" w:rsidR="006E7F2F" w:rsidRPr="001C5BE1" w:rsidRDefault="006E7F2F" w:rsidP="00B6107C">
            <w:pPr>
              <w:jc w:val="left"/>
            </w:pPr>
            <w:r>
              <w:t xml:space="preserve">To transmit UL </w:t>
            </w:r>
            <w:r w:rsidR="00B65BA9">
              <w:t>RRC</w:t>
            </w:r>
            <w:r w:rsidR="00C65E61">
              <w:t xml:space="preserve"> Resume </w:t>
            </w:r>
            <w:r w:rsidR="00B65BA9">
              <w:t>Complete</w:t>
            </w:r>
          </w:p>
          <w:p w14:paraId="5F5CA7D3" w14:textId="3AFCE094" w:rsidR="00CA0C79" w:rsidRPr="00CA0C79" w:rsidRDefault="006E7F2F" w:rsidP="00B6107C">
            <w:pPr>
              <w:jc w:val="left"/>
            </w:pPr>
            <w:r>
              <w:t>Optional, could be used for fall-back to 4-step</w:t>
            </w:r>
          </w:p>
        </w:tc>
      </w:tr>
      <w:tr w:rsidR="00CA0C79" w:rsidRPr="00CA0C79" w14:paraId="1E870564" w14:textId="77777777" w:rsidTr="00B6107C">
        <w:tc>
          <w:tcPr>
            <w:tcW w:w="3201" w:type="dxa"/>
          </w:tcPr>
          <w:p w14:paraId="76B68CB3" w14:textId="0D7FDE68" w:rsidR="00CA0C79" w:rsidRPr="00CA0C79" w:rsidRDefault="00CA0C79" w:rsidP="00B6107C">
            <w:pPr>
              <w:jc w:val="left"/>
            </w:pPr>
            <w:r w:rsidRPr="00CA0C79">
              <w:t>C-RNTI</w:t>
            </w:r>
          </w:p>
        </w:tc>
        <w:tc>
          <w:tcPr>
            <w:tcW w:w="1506" w:type="dxa"/>
          </w:tcPr>
          <w:p w14:paraId="544093A8" w14:textId="77777777" w:rsidR="00CA0C79" w:rsidRPr="00CA0C79" w:rsidRDefault="00CA0C79" w:rsidP="00B6107C">
            <w:pPr>
              <w:jc w:val="left"/>
            </w:pPr>
            <w:r w:rsidRPr="00CA0C79">
              <w:t>16 bits</w:t>
            </w:r>
          </w:p>
        </w:tc>
        <w:tc>
          <w:tcPr>
            <w:tcW w:w="4922" w:type="dxa"/>
          </w:tcPr>
          <w:p w14:paraId="4C6D7750" w14:textId="5A28C709" w:rsidR="00CA0C79" w:rsidRPr="00CA0C79" w:rsidRDefault="008D0C2C" w:rsidP="00B6107C">
            <w:pPr>
              <w:jc w:val="left"/>
            </w:pPr>
            <w:r>
              <w:t>Establish</w:t>
            </w:r>
            <w:r w:rsidRPr="006B1749">
              <w:t xml:space="preserve"> C-RNTI</w:t>
            </w:r>
            <w:r w:rsidR="00114C28">
              <w:t xml:space="preserve"> at UE</w:t>
            </w:r>
          </w:p>
        </w:tc>
      </w:tr>
      <w:tr w:rsidR="00CA0C79" w:rsidRPr="00CA0C79" w14:paraId="6A415EBD" w14:textId="77777777" w:rsidTr="00B6107C">
        <w:tc>
          <w:tcPr>
            <w:tcW w:w="3201" w:type="dxa"/>
          </w:tcPr>
          <w:p w14:paraId="3CE69230" w14:textId="77777777" w:rsidR="00CA0C79" w:rsidRPr="00CA0C79" w:rsidRDefault="00CA0C79" w:rsidP="00B6107C">
            <w:pPr>
              <w:jc w:val="left"/>
            </w:pPr>
            <w:r w:rsidRPr="00CA0C79">
              <w:t xml:space="preserve">MAC </w:t>
            </w:r>
            <w:proofErr w:type="spellStart"/>
            <w:r w:rsidRPr="00CA0C79">
              <w:t>subheader</w:t>
            </w:r>
            <w:proofErr w:type="spellEnd"/>
            <w:r w:rsidRPr="00CA0C79">
              <w:t xml:space="preserve"> (UE CR MAC CE)</w:t>
            </w:r>
          </w:p>
        </w:tc>
        <w:tc>
          <w:tcPr>
            <w:tcW w:w="1506" w:type="dxa"/>
          </w:tcPr>
          <w:p w14:paraId="74831280" w14:textId="77777777" w:rsidR="00CA0C79" w:rsidRPr="00CA0C79" w:rsidRDefault="00CA0C79" w:rsidP="00B6107C">
            <w:pPr>
              <w:jc w:val="left"/>
            </w:pPr>
            <w:r w:rsidRPr="00CA0C79">
              <w:t>1 byte</w:t>
            </w:r>
          </w:p>
        </w:tc>
        <w:tc>
          <w:tcPr>
            <w:tcW w:w="4922" w:type="dxa"/>
          </w:tcPr>
          <w:p w14:paraId="6369BB3F" w14:textId="77777777" w:rsidR="00CA0C79" w:rsidRPr="00CA0C79" w:rsidRDefault="00CA0C79" w:rsidP="00B6107C">
            <w:pPr>
              <w:jc w:val="left"/>
            </w:pPr>
            <w:r w:rsidRPr="00CA0C79">
              <w:t>R/LCID fields</w:t>
            </w:r>
          </w:p>
        </w:tc>
      </w:tr>
      <w:tr w:rsidR="00CA0C79" w:rsidRPr="00CA0C79" w14:paraId="6C6DDDD5" w14:textId="77777777" w:rsidTr="00B6107C">
        <w:tc>
          <w:tcPr>
            <w:tcW w:w="3201" w:type="dxa"/>
          </w:tcPr>
          <w:p w14:paraId="68DC665A" w14:textId="77777777" w:rsidR="00CA0C79" w:rsidRPr="00CA0C79" w:rsidRDefault="00CA0C79" w:rsidP="00B6107C">
            <w:pPr>
              <w:jc w:val="left"/>
            </w:pPr>
            <w:r w:rsidRPr="00CA0C79">
              <w:t>UE Contention Resolution Identity MAC CE</w:t>
            </w:r>
          </w:p>
        </w:tc>
        <w:tc>
          <w:tcPr>
            <w:tcW w:w="1506" w:type="dxa"/>
          </w:tcPr>
          <w:p w14:paraId="6A4F87E6" w14:textId="77777777" w:rsidR="00CA0C79" w:rsidRPr="00CA0C79" w:rsidRDefault="00CA0C79" w:rsidP="00B6107C">
            <w:pPr>
              <w:jc w:val="left"/>
            </w:pPr>
            <w:r w:rsidRPr="00CA0C79">
              <w:t>6 bytes</w:t>
            </w:r>
          </w:p>
        </w:tc>
        <w:tc>
          <w:tcPr>
            <w:tcW w:w="4922" w:type="dxa"/>
          </w:tcPr>
          <w:p w14:paraId="081D7067" w14:textId="69224530" w:rsidR="00CA0C79" w:rsidRPr="00CA0C79" w:rsidRDefault="00114C28" w:rsidP="00B6107C">
            <w:pPr>
              <w:jc w:val="left"/>
            </w:pPr>
            <w:r>
              <w:t>C</w:t>
            </w:r>
            <w:r w:rsidR="00CA0C79" w:rsidRPr="00CA0C79">
              <w:t>ontention resolution</w:t>
            </w:r>
          </w:p>
        </w:tc>
      </w:tr>
      <w:tr w:rsidR="00CA0C79" w:rsidRPr="00CA0C79" w14:paraId="64B27287" w14:textId="77777777" w:rsidTr="00B6107C">
        <w:tc>
          <w:tcPr>
            <w:tcW w:w="3201" w:type="dxa"/>
          </w:tcPr>
          <w:p w14:paraId="4DE419FB" w14:textId="0123C816" w:rsidR="00CA0C79" w:rsidRPr="00CA0C79" w:rsidRDefault="00CA0C79" w:rsidP="00B6107C">
            <w:pPr>
              <w:jc w:val="left"/>
            </w:pPr>
            <w:r w:rsidRPr="00CA0C79">
              <w:t xml:space="preserve">MAC </w:t>
            </w:r>
            <w:proofErr w:type="spellStart"/>
            <w:r w:rsidRPr="00CA0C79">
              <w:t>subheader</w:t>
            </w:r>
            <w:proofErr w:type="spellEnd"/>
            <w:r w:rsidRPr="00CA0C79">
              <w:t xml:space="preserve"> </w:t>
            </w:r>
            <w:r w:rsidR="003566C2">
              <w:t xml:space="preserve">for </w:t>
            </w:r>
            <w:r w:rsidRPr="00CA0C79">
              <w:t>RRC message</w:t>
            </w:r>
          </w:p>
        </w:tc>
        <w:tc>
          <w:tcPr>
            <w:tcW w:w="1506" w:type="dxa"/>
          </w:tcPr>
          <w:p w14:paraId="42C597B6" w14:textId="77777777" w:rsidR="00CA0C79" w:rsidRPr="00CA0C79" w:rsidRDefault="00CA0C79" w:rsidP="00B6107C">
            <w:pPr>
              <w:jc w:val="left"/>
            </w:pPr>
            <w:r w:rsidRPr="00CA0C79">
              <w:t>2-3 bytes</w:t>
            </w:r>
          </w:p>
        </w:tc>
        <w:tc>
          <w:tcPr>
            <w:tcW w:w="4922" w:type="dxa"/>
          </w:tcPr>
          <w:p w14:paraId="3159FFAE" w14:textId="77777777" w:rsidR="00CA0C79" w:rsidRPr="00CA0C79" w:rsidRDefault="00CA0C79" w:rsidP="00B6107C">
            <w:pPr>
              <w:jc w:val="left"/>
            </w:pPr>
            <w:r w:rsidRPr="00CA0C79">
              <w:t>R/F/LCID/L fields</w:t>
            </w:r>
          </w:p>
        </w:tc>
      </w:tr>
      <w:tr w:rsidR="00CA0C79" w:rsidRPr="00CA0C79" w14:paraId="3AA5ACED" w14:textId="77777777" w:rsidTr="00B6107C">
        <w:tc>
          <w:tcPr>
            <w:tcW w:w="3201" w:type="dxa"/>
          </w:tcPr>
          <w:p w14:paraId="2CE0875A" w14:textId="7B8C861A" w:rsidR="00CA0C79" w:rsidRPr="00CA0C79" w:rsidRDefault="00CA0C79" w:rsidP="00B6107C">
            <w:pPr>
              <w:jc w:val="left"/>
            </w:pPr>
            <w:proofErr w:type="spellStart"/>
            <w:r w:rsidRPr="00CA0C79">
              <w:lastRenderedPageBreak/>
              <w:t>RRCResume</w:t>
            </w:r>
            <w:proofErr w:type="spellEnd"/>
            <w:r w:rsidR="00114C28">
              <w:t>/</w:t>
            </w:r>
            <w:proofErr w:type="spellStart"/>
            <w:r w:rsidRPr="00CA0C79">
              <w:t>RRCReject</w:t>
            </w:r>
            <w:proofErr w:type="spellEnd"/>
            <w:r w:rsidR="00114C28">
              <w:t>/…</w:t>
            </w:r>
          </w:p>
        </w:tc>
        <w:tc>
          <w:tcPr>
            <w:tcW w:w="1506" w:type="dxa"/>
          </w:tcPr>
          <w:p w14:paraId="3CB54729" w14:textId="145EB74A" w:rsidR="00CA0C79" w:rsidRPr="00CA0C79" w:rsidRDefault="00114C28" w:rsidP="00B6107C">
            <w:pPr>
              <w:jc w:val="left"/>
            </w:pPr>
            <w:r>
              <w:t>&lt;=</w:t>
            </w:r>
            <w:r w:rsidR="00CA0C79" w:rsidRPr="00CA0C79">
              <w:t xml:space="preserve">9 </w:t>
            </w:r>
            <w:proofErr w:type="spellStart"/>
            <w:r w:rsidR="00CA0C79" w:rsidRPr="00CA0C79">
              <w:t>KBytes</w:t>
            </w:r>
            <w:proofErr w:type="spellEnd"/>
          </w:p>
        </w:tc>
        <w:tc>
          <w:tcPr>
            <w:tcW w:w="4922" w:type="dxa"/>
          </w:tcPr>
          <w:p w14:paraId="1177C3F8" w14:textId="77777777" w:rsidR="00CA0C79" w:rsidRPr="00CA0C79" w:rsidRDefault="00CA0C79" w:rsidP="00B6107C">
            <w:pPr>
              <w:jc w:val="left"/>
            </w:pPr>
            <w:r w:rsidRPr="00CA0C79">
              <w:t>DL RRC message</w:t>
            </w:r>
          </w:p>
        </w:tc>
      </w:tr>
    </w:tbl>
    <w:p w14:paraId="7DB52D29" w14:textId="2E1E0630" w:rsidR="007C2581" w:rsidRPr="003E563B" w:rsidRDefault="008B5858" w:rsidP="007C2581">
      <w:pPr>
        <w:rPr>
          <w:lang w:val="en-US"/>
        </w:rPr>
      </w:pPr>
      <w:r>
        <w:rPr>
          <w:lang w:val="en-US"/>
        </w:rPr>
        <w:t xml:space="preserve">Here the situation is the same as for </w:t>
      </w:r>
      <w:proofErr w:type="spellStart"/>
      <w:r>
        <w:rPr>
          <w:lang w:val="en-US"/>
        </w:rPr>
        <w:t>MsgB</w:t>
      </w:r>
      <w:proofErr w:type="spellEnd"/>
      <w:r>
        <w:rPr>
          <w:lang w:val="en-US"/>
        </w:rPr>
        <w:t xml:space="preserve"> in Initial access or Connection Re-establishment, </w:t>
      </w:r>
      <w:proofErr w:type="spellStart"/>
      <w:r>
        <w:rPr>
          <w:lang w:val="en-US"/>
        </w:rPr>
        <w:t>i.e</w:t>
      </w:r>
      <w:proofErr w:type="spellEnd"/>
      <w:r>
        <w:rPr>
          <w:lang w:val="en-US"/>
        </w:rPr>
        <w:t xml:space="preserve"> </w:t>
      </w:r>
      <w:r w:rsidR="007C2581">
        <w:rPr>
          <w:lang w:val="en-US"/>
        </w:rPr>
        <w:t xml:space="preserve">the </w:t>
      </w:r>
      <w:proofErr w:type="spellStart"/>
      <w:r w:rsidR="007C2581">
        <w:rPr>
          <w:lang w:val="en-US"/>
        </w:rPr>
        <w:t>MsgB</w:t>
      </w:r>
      <w:proofErr w:type="spellEnd"/>
      <w:r w:rsidR="007C2581">
        <w:rPr>
          <w:lang w:val="en-US"/>
        </w:rPr>
        <w:t xml:space="preserve"> size is dominated by the RRC message size which could be up to 9Kbytes.</w:t>
      </w:r>
    </w:p>
    <w:p w14:paraId="69BC62F9" w14:textId="77777777" w:rsidR="0053384C" w:rsidRPr="00B6107C" w:rsidRDefault="0053384C" w:rsidP="00B6107C">
      <w:pPr>
        <w:jc w:val="left"/>
        <w:rPr>
          <w:lang w:val="en-US"/>
        </w:rPr>
      </w:pPr>
    </w:p>
    <w:p w14:paraId="0382F0D9" w14:textId="042462D2" w:rsidR="009A3E7E" w:rsidRDefault="00866E06" w:rsidP="00AD34C3">
      <w:pPr>
        <w:pStyle w:val="Heading2"/>
        <w:rPr>
          <w:lang w:val="en-US"/>
        </w:rPr>
      </w:pPr>
      <w:r w:rsidRPr="00B6107C">
        <w:rPr>
          <w:lang w:val="en-US"/>
        </w:rPr>
        <w:t xml:space="preserve">RRC Connected </w:t>
      </w:r>
    </w:p>
    <w:p w14:paraId="02EFBCA1" w14:textId="1C223D61" w:rsidR="00450D5E" w:rsidRDefault="00450D5E" w:rsidP="00B6107C">
      <w:pPr>
        <w:jc w:val="left"/>
        <w:rPr>
          <w:lang w:val="en-US"/>
        </w:rPr>
      </w:pPr>
      <w:r>
        <w:rPr>
          <w:lang w:val="en-US"/>
        </w:rPr>
        <w:t xml:space="preserve">Below is an example when the UE is </w:t>
      </w:r>
      <w:r w:rsidR="00FE6A78">
        <w:rPr>
          <w:lang w:val="en-US"/>
        </w:rPr>
        <w:t>in unsynchronized state with UL data arriving at UE</w:t>
      </w:r>
      <w:r w:rsidR="00F75633">
        <w:rPr>
          <w:lang w:val="en-US"/>
        </w:rPr>
        <w:t>:</w:t>
      </w:r>
    </w:p>
    <w:tbl>
      <w:tblPr>
        <w:tblStyle w:val="TableGrid"/>
        <w:tblW w:w="0" w:type="auto"/>
        <w:tblLook w:val="04A0" w:firstRow="1" w:lastRow="0" w:firstColumn="1" w:lastColumn="0" w:noHBand="0" w:noVBand="1"/>
      </w:tblPr>
      <w:tblGrid>
        <w:gridCol w:w="3215"/>
        <w:gridCol w:w="1538"/>
        <w:gridCol w:w="4876"/>
      </w:tblGrid>
      <w:tr w:rsidR="007847E1" w:rsidRPr="007847E1" w14:paraId="114E76BF" w14:textId="77777777" w:rsidTr="00346E3C">
        <w:tc>
          <w:tcPr>
            <w:tcW w:w="3485" w:type="dxa"/>
          </w:tcPr>
          <w:p w14:paraId="1E57AB41" w14:textId="77777777" w:rsidR="007847E1" w:rsidRPr="007847E1" w:rsidRDefault="007847E1" w:rsidP="00B6107C">
            <w:pPr>
              <w:jc w:val="left"/>
              <w:rPr>
                <w:b/>
              </w:rPr>
            </w:pPr>
            <w:proofErr w:type="spellStart"/>
            <w:r w:rsidRPr="007847E1">
              <w:rPr>
                <w:b/>
              </w:rPr>
              <w:t>msgA</w:t>
            </w:r>
            <w:proofErr w:type="spellEnd"/>
          </w:p>
        </w:tc>
        <w:tc>
          <w:tcPr>
            <w:tcW w:w="1613" w:type="dxa"/>
          </w:tcPr>
          <w:p w14:paraId="24518CCB" w14:textId="77777777" w:rsidR="007847E1" w:rsidRPr="007847E1" w:rsidRDefault="007847E1" w:rsidP="00B6107C">
            <w:pPr>
              <w:jc w:val="left"/>
              <w:rPr>
                <w:b/>
              </w:rPr>
            </w:pPr>
            <w:r w:rsidRPr="007847E1">
              <w:rPr>
                <w:b/>
              </w:rPr>
              <w:t>Size</w:t>
            </w:r>
          </w:p>
        </w:tc>
        <w:tc>
          <w:tcPr>
            <w:tcW w:w="5357" w:type="dxa"/>
          </w:tcPr>
          <w:p w14:paraId="679319B7" w14:textId="5B81D36D" w:rsidR="007847E1" w:rsidRPr="007847E1" w:rsidRDefault="007847E1" w:rsidP="00B6107C">
            <w:pPr>
              <w:jc w:val="left"/>
              <w:rPr>
                <w:b/>
              </w:rPr>
            </w:pPr>
            <w:r w:rsidRPr="007847E1">
              <w:rPr>
                <w:b/>
              </w:rPr>
              <w:t>Comment</w:t>
            </w:r>
          </w:p>
        </w:tc>
      </w:tr>
      <w:tr w:rsidR="007847E1" w:rsidRPr="007847E1" w14:paraId="053EC3B3" w14:textId="77777777" w:rsidTr="00346E3C">
        <w:tc>
          <w:tcPr>
            <w:tcW w:w="3485" w:type="dxa"/>
          </w:tcPr>
          <w:p w14:paraId="0A2E3B22" w14:textId="4244C314" w:rsidR="007847E1" w:rsidRPr="007847E1" w:rsidRDefault="007847E1" w:rsidP="00B6107C">
            <w:pPr>
              <w:jc w:val="left"/>
            </w:pPr>
            <w:r w:rsidRPr="007847E1">
              <w:t xml:space="preserve">MAC </w:t>
            </w:r>
            <w:proofErr w:type="spellStart"/>
            <w:r w:rsidRPr="007847E1">
              <w:t>subheader</w:t>
            </w:r>
            <w:proofErr w:type="spellEnd"/>
            <w:r>
              <w:t xml:space="preserve"> for </w:t>
            </w:r>
            <w:r w:rsidRPr="007847E1">
              <w:t>C-RNTI MAC CE</w:t>
            </w:r>
          </w:p>
        </w:tc>
        <w:tc>
          <w:tcPr>
            <w:tcW w:w="1613" w:type="dxa"/>
          </w:tcPr>
          <w:p w14:paraId="2A9F2E3E" w14:textId="77777777" w:rsidR="007847E1" w:rsidRPr="007847E1" w:rsidRDefault="007847E1" w:rsidP="00B6107C">
            <w:pPr>
              <w:jc w:val="left"/>
            </w:pPr>
            <w:r w:rsidRPr="007847E1">
              <w:t>1 byte</w:t>
            </w:r>
          </w:p>
        </w:tc>
        <w:tc>
          <w:tcPr>
            <w:tcW w:w="5357" w:type="dxa"/>
          </w:tcPr>
          <w:p w14:paraId="37BDBE6A" w14:textId="77777777" w:rsidR="007847E1" w:rsidRPr="007847E1" w:rsidRDefault="007847E1" w:rsidP="00B6107C">
            <w:pPr>
              <w:jc w:val="left"/>
            </w:pPr>
            <w:r w:rsidRPr="007847E1">
              <w:t>R/LCID fields</w:t>
            </w:r>
          </w:p>
        </w:tc>
      </w:tr>
      <w:tr w:rsidR="007847E1" w:rsidRPr="007847E1" w14:paraId="6FB1ECFF" w14:textId="77777777" w:rsidTr="00346E3C">
        <w:tc>
          <w:tcPr>
            <w:tcW w:w="3485" w:type="dxa"/>
          </w:tcPr>
          <w:p w14:paraId="53E65FAD" w14:textId="77777777" w:rsidR="007847E1" w:rsidRPr="007847E1" w:rsidRDefault="007847E1" w:rsidP="00B6107C">
            <w:pPr>
              <w:jc w:val="left"/>
            </w:pPr>
            <w:r w:rsidRPr="007847E1">
              <w:t>C-RNTI MAC CE</w:t>
            </w:r>
          </w:p>
        </w:tc>
        <w:tc>
          <w:tcPr>
            <w:tcW w:w="1613" w:type="dxa"/>
          </w:tcPr>
          <w:p w14:paraId="47F14BC9" w14:textId="77777777" w:rsidR="007847E1" w:rsidRPr="007847E1" w:rsidRDefault="007847E1" w:rsidP="00B6107C">
            <w:pPr>
              <w:jc w:val="left"/>
            </w:pPr>
            <w:r w:rsidRPr="007847E1">
              <w:t>2 bytes</w:t>
            </w:r>
          </w:p>
        </w:tc>
        <w:tc>
          <w:tcPr>
            <w:tcW w:w="5357" w:type="dxa"/>
          </w:tcPr>
          <w:p w14:paraId="0EF532FE" w14:textId="54224E6F" w:rsidR="007847E1" w:rsidRPr="007847E1" w:rsidRDefault="007847E1" w:rsidP="00B6107C">
            <w:pPr>
              <w:jc w:val="left"/>
            </w:pPr>
          </w:p>
        </w:tc>
      </w:tr>
      <w:tr w:rsidR="007847E1" w:rsidRPr="007847E1" w14:paraId="3CF73EC2" w14:textId="77777777" w:rsidTr="00346E3C">
        <w:tc>
          <w:tcPr>
            <w:tcW w:w="3485" w:type="dxa"/>
          </w:tcPr>
          <w:p w14:paraId="17DDF1B8" w14:textId="39DA8CF3" w:rsidR="007847E1" w:rsidRPr="007847E1" w:rsidRDefault="007847E1" w:rsidP="00B6107C">
            <w:pPr>
              <w:jc w:val="left"/>
            </w:pPr>
            <w:r w:rsidRPr="007847E1">
              <w:t xml:space="preserve">MAC </w:t>
            </w:r>
            <w:proofErr w:type="spellStart"/>
            <w:r w:rsidRPr="007847E1">
              <w:t>subheader</w:t>
            </w:r>
            <w:proofErr w:type="spellEnd"/>
            <w:r w:rsidRPr="007847E1">
              <w:t xml:space="preserve"> </w:t>
            </w:r>
            <w:r w:rsidR="003621C9">
              <w:t xml:space="preserve">for </w:t>
            </w:r>
            <w:r w:rsidRPr="007847E1">
              <w:t>BSR MAC CE</w:t>
            </w:r>
          </w:p>
        </w:tc>
        <w:tc>
          <w:tcPr>
            <w:tcW w:w="1613" w:type="dxa"/>
          </w:tcPr>
          <w:p w14:paraId="388ED5B8" w14:textId="77777777" w:rsidR="007847E1" w:rsidRPr="007847E1" w:rsidRDefault="007847E1" w:rsidP="00B6107C">
            <w:pPr>
              <w:jc w:val="left"/>
            </w:pPr>
            <w:r w:rsidRPr="007847E1">
              <w:t>1 or 2 bytes</w:t>
            </w:r>
          </w:p>
        </w:tc>
        <w:tc>
          <w:tcPr>
            <w:tcW w:w="5357" w:type="dxa"/>
          </w:tcPr>
          <w:p w14:paraId="5AA9BE52" w14:textId="3FE61579" w:rsidR="007847E1" w:rsidRPr="007847E1" w:rsidRDefault="007847E1" w:rsidP="00B6107C">
            <w:pPr>
              <w:jc w:val="left"/>
            </w:pPr>
            <w:r w:rsidRPr="007847E1">
              <w:t>R/LCID or R/F/LCID/L fields</w:t>
            </w:r>
            <w:r w:rsidR="003621C9">
              <w:t xml:space="preserve"> depending on BSR</w:t>
            </w:r>
            <w:r w:rsidR="00F1313A">
              <w:t xml:space="preserve"> </w:t>
            </w:r>
            <w:r w:rsidR="002C29CC">
              <w:t>in</w:t>
            </w:r>
            <w:r w:rsidR="00F1313A">
              <w:t xml:space="preserve"> PUSCH grant for </w:t>
            </w:r>
            <w:proofErr w:type="spellStart"/>
            <w:r w:rsidR="00F1313A">
              <w:t>msgA</w:t>
            </w:r>
            <w:proofErr w:type="spellEnd"/>
          </w:p>
        </w:tc>
      </w:tr>
      <w:tr w:rsidR="007847E1" w:rsidRPr="007847E1" w14:paraId="41AD3011" w14:textId="77777777" w:rsidTr="00346E3C">
        <w:tc>
          <w:tcPr>
            <w:tcW w:w="3485" w:type="dxa"/>
          </w:tcPr>
          <w:p w14:paraId="742F72B0" w14:textId="77777777" w:rsidR="007847E1" w:rsidRPr="007847E1" w:rsidRDefault="007847E1" w:rsidP="00B6107C">
            <w:pPr>
              <w:jc w:val="left"/>
            </w:pPr>
            <w:r w:rsidRPr="007847E1">
              <w:t>BSR MAC CE</w:t>
            </w:r>
          </w:p>
        </w:tc>
        <w:tc>
          <w:tcPr>
            <w:tcW w:w="1613" w:type="dxa"/>
          </w:tcPr>
          <w:p w14:paraId="5B4FBE73" w14:textId="77777777" w:rsidR="007847E1" w:rsidRPr="007847E1" w:rsidRDefault="007847E1" w:rsidP="00B6107C">
            <w:pPr>
              <w:jc w:val="left"/>
            </w:pPr>
            <w:r w:rsidRPr="007847E1">
              <w:t>1-9 bytes</w:t>
            </w:r>
          </w:p>
        </w:tc>
        <w:tc>
          <w:tcPr>
            <w:tcW w:w="5357" w:type="dxa"/>
          </w:tcPr>
          <w:p w14:paraId="1D4A2D01" w14:textId="1B0A21A7" w:rsidR="007847E1" w:rsidRPr="007847E1" w:rsidRDefault="00F1313A" w:rsidP="00B6107C">
            <w:pPr>
              <w:jc w:val="left"/>
            </w:pPr>
            <w:r>
              <w:t xml:space="preserve">Depends on BSR and PUSCH grant for </w:t>
            </w:r>
            <w:proofErr w:type="spellStart"/>
            <w:r>
              <w:t>msgA</w:t>
            </w:r>
            <w:proofErr w:type="spellEnd"/>
          </w:p>
        </w:tc>
      </w:tr>
      <w:tr w:rsidR="00755540" w:rsidRPr="007847E1" w14:paraId="0440DEFB" w14:textId="77777777" w:rsidTr="00346E3C">
        <w:tc>
          <w:tcPr>
            <w:tcW w:w="3485" w:type="dxa"/>
          </w:tcPr>
          <w:p w14:paraId="367089FC" w14:textId="6ABE6DDF" w:rsidR="00755540" w:rsidRDefault="0014279F" w:rsidP="00B6107C">
            <w:pPr>
              <w:jc w:val="left"/>
            </w:pPr>
            <w:r w:rsidRPr="007847E1">
              <w:t xml:space="preserve">MAC </w:t>
            </w:r>
            <w:proofErr w:type="spellStart"/>
            <w:r w:rsidRPr="007847E1">
              <w:t>subheader</w:t>
            </w:r>
            <w:proofErr w:type="spellEnd"/>
            <w:r w:rsidRPr="007847E1">
              <w:t xml:space="preserve"> </w:t>
            </w:r>
            <w:r>
              <w:t>for PHR</w:t>
            </w:r>
            <w:r w:rsidRPr="007847E1">
              <w:t xml:space="preserve"> MAC CE</w:t>
            </w:r>
          </w:p>
        </w:tc>
        <w:tc>
          <w:tcPr>
            <w:tcW w:w="1613" w:type="dxa"/>
          </w:tcPr>
          <w:p w14:paraId="166A5A99" w14:textId="0FF23BF1" w:rsidR="00755540" w:rsidRPr="007847E1" w:rsidRDefault="002C29CC" w:rsidP="00B6107C">
            <w:pPr>
              <w:jc w:val="left"/>
            </w:pPr>
            <w:r w:rsidRPr="007847E1">
              <w:t>1 or 2 bytes</w:t>
            </w:r>
          </w:p>
        </w:tc>
        <w:tc>
          <w:tcPr>
            <w:tcW w:w="5357" w:type="dxa"/>
          </w:tcPr>
          <w:p w14:paraId="67BD4099" w14:textId="793BFD83" w:rsidR="002D307F" w:rsidRDefault="002D307F" w:rsidP="00B6107C">
            <w:pPr>
              <w:jc w:val="left"/>
            </w:pPr>
            <w:r w:rsidRPr="007847E1">
              <w:t>R/LCID or R/F/LCID/L fields</w:t>
            </w:r>
            <w:r>
              <w:t xml:space="preserve"> depending on PHR </w:t>
            </w:r>
            <w:r w:rsidR="002C29CC">
              <w:t>in</w:t>
            </w:r>
            <w:r>
              <w:t xml:space="preserve"> PUSCH for </w:t>
            </w:r>
            <w:proofErr w:type="spellStart"/>
            <w:r>
              <w:t>msgA</w:t>
            </w:r>
            <w:proofErr w:type="spellEnd"/>
            <w:r>
              <w:t xml:space="preserve"> </w:t>
            </w:r>
          </w:p>
          <w:p w14:paraId="09224F17" w14:textId="340966E5" w:rsidR="00755540" w:rsidRDefault="0014279F" w:rsidP="00B6107C">
            <w:pPr>
              <w:jc w:val="left"/>
            </w:pPr>
            <w:r>
              <w:t>Optional depending on grant and inclusion of PHR</w:t>
            </w:r>
          </w:p>
        </w:tc>
      </w:tr>
      <w:tr w:rsidR="0006685D" w:rsidRPr="007847E1" w14:paraId="33CE7639" w14:textId="77777777" w:rsidTr="00346E3C">
        <w:tc>
          <w:tcPr>
            <w:tcW w:w="3485" w:type="dxa"/>
          </w:tcPr>
          <w:p w14:paraId="59F004B7" w14:textId="61245633" w:rsidR="0006685D" w:rsidRPr="007847E1" w:rsidRDefault="0094171F" w:rsidP="00B6107C">
            <w:pPr>
              <w:jc w:val="left"/>
            </w:pPr>
            <w:r>
              <w:t>PHR</w:t>
            </w:r>
          </w:p>
        </w:tc>
        <w:tc>
          <w:tcPr>
            <w:tcW w:w="1613" w:type="dxa"/>
          </w:tcPr>
          <w:p w14:paraId="67F1B42C" w14:textId="3A47CD38" w:rsidR="0006685D" w:rsidRPr="007847E1" w:rsidRDefault="00D6730C" w:rsidP="00B6107C">
            <w:pPr>
              <w:jc w:val="left"/>
            </w:pPr>
            <w:r>
              <w:t>2 or more bytes</w:t>
            </w:r>
          </w:p>
        </w:tc>
        <w:tc>
          <w:tcPr>
            <w:tcW w:w="5357" w:type="dxa"/>
          </w:tcPr>
          <w:p w14:paraId="10DB4F41" w14:textId="0D79956F" w:rsidR="0006685D" w:rsidRDefault="0094171F" w:rsidP="00AD34C3">
            <w:pPr>
              <w:jc w:val="left"/>
            </w:pPr>
            <w:r>
              <w:t xml:space="preserve">Depends on </w:t>
            </w:r>
            <w:r w:rsidR="00B026E4">
              <w:t>PH</w:t>
            </w:r>
            <w:r>
              <w:t xml:space="preserve">R and PUSCH for </w:t>
            </w:r>
            <w:proofErr w:type="spellStart"/>
            <w:r>
              <w:t>msgA</w:t>
            </w:r>
            <w:proofErr w:type="spellEnd"/>
          </w:p>
          <w:p w14:paraId="3E99F811" w14:textId="487C3CD1" w:rsidR="00B026E4" w:rsidRDefault="00B026E4" w:rsidP="00B6107C">
            <w:pPr>
              <w:jc w:val="left"/>
            </w:pPr>
            <w:r>
              <w:t>Optional depending on grant and inclusion of PHR</w:t>
            </w:r>
          </w:p>
        </w:tc>
      </w:tr>
      <w:tr w:rsidR="0094171F" w:rsidRPr="007847E1" w14:paraId="79D3CF47" w14:textId="77777777" w:rsidTr="00346E3C">
        <w:tc>
          <w:tcPr>
            <w:tcW w:w="3485" w:type="dxa"/>
          </w:tcPr>
          <w:p w14:paraId="449F1BDF" w14:textId="7ADE0BE8" w:rsidR="0094171F" w:rsidRDefault="0094171F" w:rsidP="00B6107C">
            <w:pPr>
              <w:jc w:val="left"/>
            </w:pPr>
            <w:r>
              <w:t>UL data</w:t>
            </w:r>
          </w:p>
        </w:tc>
        <w:tc>
          <w:tcPr>
            <w:tcW w:w="1613" w:type="dxa"/>
          </w:tcPr>
          <w:p w14:paraId="26FD01DF" w14:textId="6F8A185E" w:rsidR="0094171F" w:rsidRPr="007847E1" w:rsidRDefault="003B3B97" w:rsidP="00B6107C">
            <w:pPr>
              <w:jc w:val="left"/>
            </w:pPr>
            <w:r>
              <w:t>Header</w:t>
            </w:r>
            <w:r w:rsidR="00B026E4">
              <w:t>s + payload</w:t>
            </w:r>
          </w:p>
        </w:tc>
        <w:tc>
          <w:tcPr>
            <w:tcW w:w="5357" w:type="dxa"/>
          </w:tcPr>
          <w:p w14:paraId="56CC20EC" w14:textId="0C668D22" w:rsidR="0094171F" w:rsidRDefault="0094171F" w:rsidP="00AD34C3">
            <w:pPr>
              <w:jc w:val="left"/>
            </w:pPr>
            <w:r>
              <w:t xml:space="preserve">Depends on PUSCH for </w:t>
            </w:r>
            <w:proofErr w:type="spellStart"/>
            <w:r>
              <w:t>msgA</w:t>
            </w:r>
            <w:proofErr w:type="spellEnd"/>
          </w:p>
          <w:p w14:paraId="533D82E8" w14:textId="5EC12F51" w:rsidR="00D60E33" w:rsidRDefault="00D60E33" w:rsidP="00B6107C">
            <w:pPr>
              <w:jc w:val="left"/>
            </w:pPr>
            <w:r>
              <w:t xml:space="preserve">Optional depending on PUSCH grant for </w:t>
            </w:r>
            <w:proofErr w:type="spellStart"/>
            <w:r>
              <w:t>msgA</w:t>
            </w:r>
            <w:proofErr w:type="spellEnd"/>
          </w:p>
        </w:tc>
      </w:tr>
    </w:tbl>
    <w:p w14:paraId="68997BF7" w14:textId="677B3F84" w:rsidR="00F75633" w:rsidRDefault="00B0282F">
      <w:pPr>
        <w:jc w:val="left"/>
      </w:pPr>
      <w:r>
        <w:t>The minimum size</w:t>
      </w:r>
      <w:r w:rsidR="00800EF0">
        <w:t xml:space="preserve"> </w:t>
      </w:r>
      <w:r w:rsidR="008907D7">
        <w:t xml:space="preserve">in this case would be </w:t>
      </w:r>
      <w:r w:rsidR="00FA41F2">
        <w:t>3 bytes (</w:t>
      </w:r>
      <w:proofErr w:type="spellStart"/>
      <w:r w:rsidR="00FA41F2">
        <w:t>subheader</w:t>
      </w:r>
      <w:proofErr w:type="spellEnd"/>
      <w:r w:rsidR="00FA41F2">
        <w:t xml:space="preserve"> and C-RNTI MAC-CE</w:t>
      </w:r>
      <w:r w:rsidR="00393EE9">
        <w:t>)</w:t>
      </w:r>
      <w:r w:rsidR="00FA41F2">
        <w:t>.</w:t>
      </w:r>
      <w:r w:rsidR="00350FB4">
        <w:t xml:space="preserve"> The UE could thereafter send an SR to receive an UL grant for data transmission.</w:t>
      </w:r>
    </w:p>
    <w:p w14:paraId="65DE1F59" w14:textId="40EBD98A" w:rsidR="00E71280" w:rsidRDefault="004F610C">
      <w:pPr>
        <w:jc w:val="left"/>
      </w:pPr>
      <w:r>
        <w:t>A</w:t>
      </w:r>
      <w:r w:rsidR="00393EE9">
        <w:t xml:space="preserve"> next step would be to include also a short BSR</w:t>
      </w:r>
      <w:r w:rsidR="00EC416F">
        <w:t xml:space="preserve"> which would give 2 bytes more, i.e. 5 bytes in total.</w:t>
      </w:r>
      <w:r w:rsidR="009F633D">
        <w:t xml:space="preserve"> </w:t>
      </w:r>
      <w:r w:rsidR="002012D0">
        <w:t>Adding more detailed information in the form of long BSR and PHR</w:t>
      </w:r>
      <w:r w:rsidR="00A0042C">
        <w:t xml:space="preserve">, a size of </w:t>
      </w:r>
      <w:r w:rsidR="006D5824">
        <w:t>18 bytes</w:t>
      </w:r>
      <w:r w:rsidR="006E1634">
        <w:t xml:space="preserve"> or more could be used. </w:t>
      </w:r>
      <w:r w:rsidR="00586351">
        <w:t>Adding also data to this would increase the size even further.</w:t>
      </w:r>
      <w:r w:rsidR="001508AC">
        <w:t xml:space="preserve"> </w:t>
      </w:r>
    </w:p>
    <w:p w14:paraId="5D3A39E4" w14:textId="51E2A460" w:rsidR="00393EE9" w:rsidRDefault="001508AC" w:rsidP="00B6107C">
      <w:pPr>
        <w:jc w:val="left"/>
      </w:pPr>
      <w:r>
        <w:t>What should be noted is that</w:t>
      </w:r>
      <w:r w:rsidR="00EA789A">
        <w:t xml:space="preserve"> </w:t>
      </w:r>
      <w:r w:rsidR="00E71280">
        <w:t>already with</w:t>
      </w:r>
      <w:r w:rsidR="00EA789A">
        <w:t xml:space="preserve"> the minimum size of 9 bytes that needs to be supported for Idle and Inactive UEs, it is possible to transmit </w:t>
      </w:r>
      <w:r w:rsidR="007F47F7">
        <w:t>6 bytes of BSR and PHR</w:t>
      </w:r>
      <w:r w:rsidR="006F0675">
        <w:t xml:space="preserve"> which is enough for the shortest formats of BSR and PHR.</w:t>
      </w:r>
      <w:r w:rsidR="00E71280">
        <w:t xml:space="preserve"> </w:t>
      </w:r>
    </w:p>
    <w:tbl>
      <w:tblPr>
        <w:tblStyle w:val="TableGrid"/>
        <w:tblW w:w="0" w:type="auto"/>
        <w:tblLook w:val="04A0" w:firstRow="1" w:lastRow="0" w:firstColumn="1" w:lastColumn="0" w:noHBand="0" w:noVBand="1"/>
      </w:tblPr>
      <w:tblGrid>
        <w:gridCol w:w="3225"/>
        <w:gridCol w:w="1502"/>
        <w:gridCol w:w="4902"/>
      </w:tblGrid>
      <w:tr w:rsidR="001C5BE1" w:rsidRPr="001C5BE1" w14:paraId="749C65FF" w14:textId="77777777" w:rsidTr="00B6107C">
        <w:tc>
          <w:tcPr>
            <w:tcW w:w="3225" w:type="dxa"/>
          </w:tcPr>
          <w:p w14:paraId="22172D5C" w14:textId="77777777" w:rsidR="001C5BE1" w:rsidRPr="001C5BE1" w:rsidRDefault="001C5BE1" w:rsidP="00B6107C">
            <w:pPr>
              <w:jc w:val="left"/>
              <w:rPr>
                <w:b/>
              </w:rPr>
            </w:pPr>
            <w:proofErr w:type="spellStart"/>
            <w:r w:rsidRPr="001C5BE1">
              <w:rPr>
                <w:b/>
              </w:rPr>
              <w:t>msgB</w:t>
            </w:r>
            <w:proofErr w:type="spellEnd"/>
          </w:p>
        </w:tc>
        <w:tc>
          <w:tcPr>
            <w:tcW w:w="1502" w:type="dxa"/>
          </w:tcPr>
          <w:p w14:paraId="6E33E807" w14:textId="77777777" w:rsidR="001C5BE1" w:rsidRPr="001C5BE1" w:rsidRDefault="001C5BE1" w:rsidP="00B6107C">
            <w:pPr>
              <w:jc w:val="left"/>
              <w:rPr>
                <w:b/>
              </w:rPr>
            </w:pPr>
            <w:r w:rsidRPr="001C5BE1">
              <w:rPr>
                <w:b/>
              </w:rPr>
              <w:t>Size</w:t>
            </w:r>
          </w:p>
        </w:tc>
        <w:tc>
          <w:tcPr>
            <w:tcW w:w="4902" w:type="dxa"/>
          </w:tcPr>
          <w:p w14:paraId="58594AEE" w14:textId="1E98EEDE" w:rsidR="001C5BE1" w:rsidRPr="001C5BE1" w:rsidRDefault="001C5BE1" w:rsidP="00B6107C">
            <w:pPr>
              <w:jc w:val="left"/>
              <w:rPr>
                <w:b/>
              </w:rPr>
            </w:pPr>
            <w:r w:rsidRPr="001C5BE1">
              <w:rPr>
                <w:b/>
              </w:rPr>
              <w:t>Comment</w:t>
            </w:r>
          </w:p>
        </w:tc>
      </w:tr>
      <w:tr w:rsidR="001C5BE1" w:rsidRPr="001C5BE1" w14:paraId="2B564505" w14:textId="77777777" w:rsidTr="00B6107C">
        <w:tc>
          <w:tcPr>
            <w:tcW w:w="3225" w:type="dxa"/>
          </w:tcPr>
          <w:p w14:paraId="2F01EA2A" w14:textId="3EE3FBBD" w:rsidR="001C5BE1" w:rsidRPr="001C5BE1" w:rsidRDefault="001C5BE1" w:rsidP="00B6107C">
            <w:pPr>
              <w:jc w:val="left"/>
            </w:pPr>
            <w:r w:rsidRPr="001C5BE1">
              <w:t xml:space="preserve">MAC </w:t>
            </w:r>
            <w:proofErr w:type="spellStart"/>
            <w:r w:rsidRPr="001C5BE1">
              <w:t>subheader</w:t>
            </w:r>
            <w:proofErr w:type="spellEnd"/>
            <w:r w:rsidRPr="001C5BE1">
              <w:t xml:space="preserve"> </w:t>
            </w:r>
            <w:r>
              <w:t xml:space="preserve">for </w:t>
            </w:r>
            <w:r w:rsidRPr="001C5BE1">
              <w:t>RAR</w:t>
            </w:r>
          </w:p>
        </w:tc>
        <w:tc>
          <w:tcPr>
            <w:tcW w:w="1502" w:type="dxa"/>
          </w:tcPr>
          <w:p w14:paraId="778110EA" w14:textId="77777777" w:rsidR="001C5BE1" w:rsidRPr="001C5BE1" w:rsidRDefault="001C5BE1" w:rsidP="00B6107C">
            <w:pPr>
              <w:jc w:val="left"/>
            </w:pPr>
            <w:r w:rsidRPr="001C5BE1">
              <w:t>1 byte</w:t>
            </w:r>
          </w:p>
        </w:tc>
        <w:tc>
          <w:tcPr>
            <w:tcW w:w="4902" w:type="dxa"/>
          </w:tcPr>
          <w:p w14:paraId="2D72E209" w14:textId="4B3D60E5" w:rsidR="001C5BE1" w:rsidRPr="001C5BE1" w:rsidRDefault="001C5BE1" w:rsidP="00B6107C">
            <w:pPr>
              <w:jc w:val="left"/>
            </w:pPr>
            <w:r w:rsidRPr="001C5BE1">
              <w:t>E/T/RAPID fields</w:t>
            </w:r>
          </w:p>
        </w:tc>
      </w:tr>
      <w:tr w:rsidR="001C5BE1" w:rsidRPr="001C5BE1" w14:paraId="6BEBF0DE" w14:textId="77777777" w:rsidTr="00B6107C">
        <w:tc>
          <w:tcPr>
            <w:tcW w:w="3225" w:type="dxa"/>
          </w:tcPr>
          <w:p w14:paraId="56C5AE08" w14:textId="54BC6BC5" w:rsidR="001C5BE1" w:rsidRPr="001C5BE1" w:rsidRDefault="001C5BE1" w:rsidP="00B6107C">
            <w:pPr>
              <w:jc w:val="left"/>
            </w:pPr>
            <w:r w:rsidRPr="001C5BE1">
              <w:t>TA command</w:t>
            </w:r>
          </w:p>
        </w:tc>
        <w:tc>
          <w:tcPr>
            <w:tcW w:w="1502" w:type="dxa"/>
          </w:tcPr>
          <w:p w14:paraId="78B23F4C" w14:textId="77777777" w:rsidR="001C5BE1" w:rsidRPr="001C5BE1" w:rsidRDefault="001C5BE1" w:rsidP="00B6107C">
            <w:pPr>
              <w:jc w:val="left"/>
            </w:pPr>
            <w:r w:rsidRPr="001C5BE1">
              <w:t>12 bits</w:t>
            </w:r>
          </w:p>
        </w:tc>
        <w:tc>
          <w:tcPr>
            <w:tcW w:w="4902" w:type="dxa"/>
          </w:tcPr>
          <w:p w14:paraId="69333101" w14:textId="77777777" w:rsidR="001C5BE1" w:rsidRPr="001C5BE1" w:rsidRDefault="001C5BE1" w:rsidP="00B6107C">
            <w:pPr>
              <w:jc w:val="left"/>
            </w:pPr>
            <w:r w:rsidRPr="001C5BE1">
              <w:t>Required, to indicate the TA to the UE</w:t>
            </w:r>
          </w:p>
        </w:tc>
      </w:tr>
      <w:tr w:rsidR="001C5BE1" w:rsidRPr="001C5BE1" w14:paraId="43702604" w14:textId="77777777" w:rsidTr="00B6107C">
        <w:tc>
          <w:tcPr>
            <w:tcW w:w="3225" w:type="dxa"/>
          </w:tcPr>
          <w:p w14:paraId="55845801" w14:textId="316C4FC9" w:rsidR="001C5BE1" w:rsidRPr="001C5BE1" w:rsidRDefault="001C5BE1" w:rsidP="00B6107C">
            <w:pPr>
              <w:jc w:val="left"/>
            </w:pPr>
            <w:r w:rsidRPr="001C5BE1">
              <w:t>UL grant</w:t>
            </w:r>
          </w:p>
        </w:tc>
        <w:tc>
          <w:tcPr>
            <w:tcW w:w="1502" w:type="dxa"/>
          </w:tcPr>
          <w:p w14:paraId="5130F2CF" w14:textId="77777777" w:rsidR="001C5BE1" w:rsidRPr="001C5BE1" w:rsidRDefault="001C5BE1" w:rsidP="00B6107C">
            <w:pPr>
              <w:jc w:val="left"/>
            </w:pPr>
            <w:r w:rsidRPr="001C5BE1">
              <w:t>27 bits</w:t>
            </w:r>
          </w:p>
        </w:tc>
        <w:tc>
          <w:tcPr>
            <w:tcW w:w="4902" w:type="dxa"/>
          </w:tcPr>
          <w:p w14:paraId="5DDFBDDF" w14:textId="67DF38B4" w:rsidR="001C5BE1" w:rsidRPr="001C5BE1" w:rsidRDefault="00D24213" w:rsidP="00B6107C">
            <w:pPr>
              <w:jc w:val="left"/>
            </w:pPr>
            <w:r>
              <w:t>To transmit</w:t>
            </w:r>
            <w:r w:rsidR="009952D2">
              <w:t xml:space="preserve"> UL data</w:t>
            </w:r>
            <w:r w:rsidR="0094171F">
              <w:t xml:space="preserve"> and/or MAC CE</w:t>
            </w:r>
          </w:p>
          <w:p w14:paraId="6B840992" w14:textId="5176C6BA" w:rsidR="001C5BE1" w:rsidRPr="001C5BE1" w:rsidRDefault="009952D2" w:rsidP="00B6107C">
            <w:pPr>
              <w:jc w:val="left"/>
            </w:pPr>
            <w:r>
              <w:t>Optional, could be used for fall-back to 4-step</w:t>
            </w:r>
          </w:p>
        </w:tc>
      </w:tr>
    </w:tbl>
    <w:p w14:paraId="7F8BCD76" w14:textId="56211A81" w:rsidR="00970013" w:rsidRPr="003E563B" w:rsidRDefault="00970013" w:rsidP="00970013">
      <w:pPr>
        <w:jc w:val="left"/>
        <w:rPr>
          <w:lang w:val="en-US"/>
        </w:rPr>
      </w:pPr>
      <w:r>
        <w:rPr>
          <w:lang w:val="en-US"/>
        </w:rPr>
        <w:t xml:space="preserve">Here the </w:t>
      </w:r>
      <w:r w:rsidR="00CF5488">
        <w:rPr>
          <w:lang w:val="en-US"/>
        </w:rPr>
        <w:t xml:space="preserve">size of </w:t>
      </w:r>
      <w:proofErr w:type="spellStart"/>
      <w:r>
        <w:rPr>
          <w:lang w:val="en-US"/>
        </w:rPr>
        <w:t>MsgB</w:t>
      </w:r>
      <w:proofErr w:type="spellEnd"/>
      <w:r>
        <w:rPr>
          <w:lang w:val="en-US"/>
        </w:rPr>
        <w:t xml:space="preserve"> </w:t>
      </w:r>
      <w:r w:rsidR="00CF5488">
        <w:rPr>
          <w:lang w:val="en-US"/>
        </w:rPr>
        <w:t xml:space="preserve">is smaller than for the Idle and Inactive cases since no RRC message </w:t>
      </w:r>
      <w:r w:rsidR="00195A56">
        <w:rPr>
          <w:lang w:val="en-US"/>
        </w:rPr>
        <w:t xml:space="preserve">or contention resolution MAC CE </w:t>
      </w:r>
      <w:r w:rsidR="00CF5488">
        <w:rPr>
          <w:lang w:val="en-US"/>
        </w:rPr>
        <w:t>needs to be included</w:t>
      </w:r>
      <w:r w:rsidR="00195A56">
        <w:rPr>
          <w:lang w:val="en-US"/>
        </w:rPr>
        <w:t xml:space="preserve">. </w:t>
      </w:r>
      <w:r w:rsidR="00F61C57">
        <w:rPr>
          <w:lang w:val="en-US"/>
        </w:rPr>
        <w:t xml:space="preserve">From the above table, it is seen that an </w:t>
      </w:r>
      <w:proofErr w:type="spellStart"/>
      <w:r w:rsidR="00F61C57">
        <w:rPr>
          <w:lang w:val="en-US"/>
        </w:rPr>
        <w:t>MsgB</w:t>
      </w:r>
      <w:proofErr w:type="spellEnd"/>
      <w:r w:rsidR="00F61C57">
        <w:rPr>
          <w:lang w:val="en-US"/>
        </w:rPr>
        <w:t xml:space="preserve"> size of </w:t>
      </w:r>
      <w:r w:rsidR="00E67FD1">
        <w:rPr>
          <w:lang w:val="en-US"/>
        </w:rPr>
        <w:t>6</w:t>
      </w:r>
      <w:r w:rsidR="00F61C57">
        <w:rPr>
          <w:lang w:val="en-US"/>
        </w:rPr>
        <w:t xml:space="preserve"> bytes would be sufficient</w:t>
      </w:r>
      <w:r w:rsidR="00A44447">
        <w:rPr>
          <w:lang w:val="en-US"/>
        </w:rPr>
        <w:t>.</w:t>
      </w:r>
    </w:p>
    <w:p w14:paraId="3B90BA5E" w14:textId="77777777" w:rsidR="00C61FEF" w:rsidRPr="0010158E" w:rsidRDefault="004F610C" w:rsidP="00C61FEF">
      <w:r w:rsidRPr="00B6107C">
        <w:rPr>
          <w:lang w:val="en-US"/>
        </w:rPr>
        <w:t>From the above analysis, it can be concluded that the same</w:t>
      </w:r>
      <w:r w:rsidR="003C23BC" w:rsidRPr="00B6107C">
        <w:rPr>
          <w:lang w:val="en-US"/>
        </w:rPr>
        <w:t xml:space="preserve"> </w:t>
      </w:r>
      <w:r w:rsidR="003C23BC">
        <w:rPr>
          <w:lang w:val="en-US"/>
        </w:rPr>
        <w:t>size of UL grant that is needed for</w:t>
      </w:r>
      <w:r w:rsidR="00FB2475">
        <w:rPr>
          <w:lang w:val="en-US"/>
        </w:rPr>
        <w:t xml:space="preserve"> the 4-step procedure would also be sufficient for the 2-step</w:t>
      </w:r>
      <w:r w:rsidR="00BD195C">
        <w:rPr>
          <w:lang w:val="en-US"/>
        </w:rPr>
        <w:t>. This will guarantee a 2-step procedure which would be functional both in Id</w:t>
      </w:r>
      <w:r w:rsidR="00690CCC">
        <w:rPr>
          <w:lang w:val="en-US"/>
        </w:rPr>
        <w:t xml:space="preserve">le, Inactive and connected mode. </w:t>
      </w:r>
    </w:p>
    <w:p w14:paraId="578AA722" w14:textId="48399856" w:rsidR="00C61FEF" w:rsidRPr="0053384C" w:rsidRDefault="00D97187" w:rsidP="00C61FEF">
      <w:pPr>
        <w:pStyle w:val="Proposal"/>
        <w:numPr>
          <w:ilvl w:val="0"/>
          <w:numId w:val="13"/>
        </w:numPr>
        <w:overflowPunct/>
        <w:autoSpaceDE/>
        <w:autoSpaceDN/>
        <w:adjustRightInd/>
        <w:spacing w:line="256" w:lineRule="auto"/>
        <w:textAlignment w:val="auto"/>
        <w:rPr>
          <w:lang w:val="en-US"/>
        </w:rPr>
      </w:pPr>
      <w:bookmarkStart w:id="6" w:name="_Toc4592662"/>
      <w:r>
        <w:rPr>
          <w:lang w:val="en-US"/>
        </w:rPr>
        <w:t xml:space="preserve">RAN2 to send </w:t>
      </w:r>
      <w:proofErr w:type="gramStart"/>
      <w:r>
        <w:rPr>
          <w:lang w:val="en-US"/>
        </w:rPr>
        <w:t>an</w:t>
      </w:r>
      <w:proofErr w:type="gramEnd"/>
      <w:r>
        <w:rPr>
          <w:lang w:val="en-US"/>
        </w:rPr>
        <w:t xml:space="preserve"> LS informing them </w:t>
      </w:r>
      <w:r w:rsidR="00755007">
        <w:rPr>
          <w:lang w:val="en-US"/>
        </w:rPr>
        <w:t>that a</w:t>
      </w:r>
      <w:r>
        <w:rPr>
          <w:lang w:val="en-US"/>
        </w:rPr>
        <w:t xml:space="preserve"> minimum </w:t>
      </w:r>
      <w:proofErr w:type="spellStart"/>
      <w:r>
        <w:rPr>
          <w:lang w:val="en-US"/>
        </w:rPr>
        <w:t>MsgA</w:t>
      </w:r>
      <w:proofErr w:type="spellEnd"/>
      <w:r>
        <w:rPr>
          <w:lang w:val="en-US"/>
        </w:rPr>
        <w:t xml:space="preserve"> size </w:t>
      </w:r>
      <w:r w:rsidR="00755007">
        <w:rPr>
          <w:lang w:val="en-US"/>
        </w:rPr>
        <w:t>of 72 bits</w:t>
      </w:r>
      <w:r>
        <w:rPr>
          <w:lang w:val="en-US"/>
        </w:rPr>
        <w:t xml:space="preserve"> needs to be supported</w:t>
      </w:r>
      <w:r w:rsidR="00C61FEF" w:rsidRPr="003E563B">
        <w:rPr>
          <w:lang w:val="en-US"/>
        </w:rPr>
        <w:t>.</w:t>
      </w:r>
      <w:bookmarkEnd w:id="6"/>
    </w:p>
    <w:p w14:paraId="680FB2FD" w14:textId="45342569" w:rsidR="00D97187" w:rsidRPr="0010158E" w:rsidRDefault="00690CCC" w:rsidP="00D97187">
      <w:r>
        <w:rPr>
          <w:lang w:val="en-US"/>
        </w:rPr>
        <w:t>What needs to be discussed</w:t>
      </w:r>
      <w:r w:rsidR="00436B47">
        <w:rPr>
          <w:lang w:val="en-US"/>
        </w:rPr>
        <w:t xml:space="preserve"> is the need for additional sizes to carry data.</w:t>
      </w:r>
      <w:r w:rsidR="00846753">
        <w:rPr>
          <w:lang w:val="en-US"/>
        </w:rPr>
        <w:t xml:space="preserve"> As the WID states, </w:t>
      </w:r>
      <w:r w:rsidR="00464001">
        <w:rPr>
          <w:lang w:val="en-US"/>
        </w:rPr>
        <w:t>“</w:t>
      </w:r>
      <w:r w:rsidR="00464001">
        <w:rPr>
          <w:rFonts w:hint="eastAsia"/>
          <w:lang w:val="en-US"/>
        </w:rPr>
        <w:t>UP data transmission in</w:t>
      </w:r>
      <w:r w:rsidR="00464001">
        <w:rPr>
          <w:lang w:val="en-US"/>
        </w:rPr>
        <w:t xml:space="preserve"> RRC_IDLE and</w:t>
      </w:r>
      <w:r w:rsidR="00464001">
        <w:rPr>
          <w:rFonts w:hint="eastAsia"/>
          <w:lang w:val="en-US"/>
        </w:rPr>
        <w:t xml:space="preserve"> RRC_INACTIVE state is not</w:t>
      </w:r>
      <w:r w:rsidR="00464001">
        <w:rPr>
          <w:lang w:val="en-US"/>
        </w:rPr>
        <w:t xml:space="preserve"> in</w:t>
      </w:r>
      <w:r w:rsidR="00464001">
        <w:rPr>
          <w:rFonts w:hint="eastAsia"/>
          <w:lang w:val="en-US"/>
        </w:rPr>
        <w:t xml:space="preserve"> the scope</w:t>
      </w:r>
      <w:r w:rsidR="00464001">
        <w:rPr>
          <w:lang w:val="en-US"/>
        </w:rPr>
        <w:t>. UP data transmission in RRC_CONNECTED mode as in Rel-15 NR is supported</w:t>
      </w:r>
      <w:r w:rsidR="00CD16D2">
        <w:rPr>
          <w:lang w:val="en-US"/>
        </w:rPr>
        <w:t>”</w:t>
      </w:r>
      <w:r w:rsidR="00022A57">
        <w:rPr>
          <w:lang w:val="en-US"/>
        </w:rPr>
        <w:t>.</w:t>
      </w:r>
      <w:r w:rsidR="00022A57" w:rsidRPr="00B6107C">
        <w:rPr>
          <w:lang w:val="en-US"/>
        </w:rPr>
        <w:t xml:space="preserve"> Since UP data transmission in M</w:t>
      </w:r>
      <w:r w:rsidR="00313C80" w:rsidRPr="00B6107C">
        <w:rPr>
          <w:lang w:val="en-US"/>
        </w:rPr>
        <w:t>sg3/</w:t>
      </w:r>
      <w:proofErr w:type="spellStart"/>
      <w:r w:rsidR="00313C80" w:rsidRPr="00B6107C">
        <w:rPr>
          <w:lang w:val="en-US"/>
        </w:rPr>
        <w:t>MsgA</w:t>
      </w:r>
      <w:proofErr w:type="spellEnd"/>
      <w:r w:rsidR="00313C80" w:rsidRPr="00B6107C">
        <w:rPr>
          <w:lang w:val="en-US"/>
        </w:rPr>
        <w:t xml:space="preserve"> would only occur </w:t>
      </w:r>
      <w:r w:rsidR="009746B0" w:rsidRPr="00B6107C">
        <w:rPr>
          <w:lang w:val="en-US"/>
        </w:rPr>
        <w:t xml:space="preserve">in the case the random access is triggered by </w:t>
      </w:r>
      <w:r w:rsidR="00583342" w:rsidRPr="00AE6567">
        <w:rPr>
          <w:lang w:val="en-US"/>
        </w:rPr>
        <w:t xml:space="preserve">UL data arrival during RRC_CONNECTED when UL </w:t>
      </w:r>
      <w:proofErr w:type="spellStart"/>
      <w:r w:rsidR="00583342" w:rsidRPr="00AE6567">
        <w:rPr>
          <w:lang w:val="en-US"/>
        </w:rPr>
        <w:lastRenderedPageBreak/>
        <w:t>synchronisation</w:t>
      </w:r>
      <w:proofErr w:type="spellEnd"/>
      <w:r w:rsidR="00583342" w:rsidRPr="00AE6567">
        <w:rPr>
          <w:lang w:val="en-US"/>
        </w:rPr>
        <w:t xml:space="preserve"> status is “non-</w:t>
      </w:r>
      <w:proofErr w:type="spellStart"/>
      <w:r w:rsidR="00583342" w:rsidRPr="00AE6567">
        <w:rPr>
          <w:lang w:val="en-US"/>
        </w:rPr>
        <w:t>synchronised</w:t>
      </w:r>
      <w:proofErr w:type="spellEnd"/>
      <w:r w:rsidR="00583342" w:rsidRPr="00AE6567">
        <w:rPr>
          <w:lang w:val="en-US"/>
        </w:rPr>
        <w:t>”</w:t>
      </w:r>
      <w:r w:rsidR="00750E34">
        <w:rPr>
          <w:lang w:val="en-US"/>
        </w:rPr>
        <w:t xml:space="preserve"> or during hand over</w:t>
      </w:r>
      <w:r w:rsidR="00742DBF">
        <w:rPr>
          <w:lang w:val="en-US"/>
        </w:rPr>
        <w:t>, there seems to</w:t>
      </w:r>
      <w:r w:rsidR="00480265">
        <w:rPr>
          <w:lang w:val="en-US"/>
        </w:rPr>
        <w:t xml:space="preserve"> be</w:t>
      </w:r>
      <w:r w:rsidR="00742DBF">
        <w:rPr>
          <w:lang w:val="en-US"/>
        </w:rPr>
        <w:t xml:space="preserve"> no particular data size that should be optimized for.</w:t>
      </w:r>
      <w:r w:rsidR="00480265">
        <w:rPr>
          <w:lang w:val="en-US"/>
        </w:rPr>
        <w:t xml:space="preserve"> Instead, </w:t>
      </w:r>
      <w:r w:rsidR="00A75671">
        <w:rPr>
          <w:lang w:val="en-US"/>
        </w:rPr>
        <w:t xml:space="preserve">designing to feasible </w:t>
      </w:r>
      <w:r w:rsidR="003D7153">
        <w:rPr>
          <w:lang w:val="en-US"/>
        </w:rPr>
        <w:t xml:space="preserve">and </w:t>
      </w:r>
      <w:r w:rsidR="00A75671">
        <w:rPr>
          <w:lang w:val="en-US"/>
        </w:rPr>
        <w:t>payload sizes</w:t>
      </w:r>
      <w:r w:rsidR="003D7153">
        <w:rPr>
          <w:lang w:val="en-US"/>
        </w:rPr>
        <w:t xml:space="preserve"> </w:t>
      </w:r>
      <w:r w:rsidR="00A75671">
        <w:rPr>
          <w:lang w:val="en-US"/>
        </w:rPr>
        <w:t>c</w:t>
      </w:r>
      <w:r w:rsidR="00480265">
        <w:rPr>
          <w:lang w:val="en-US"/>
        </w:rPr>
        <w:t>onsidering</w:t>
      </w:r>
      <w:r w:rsidR="008E239B">
        <w:rPr>
          <w:lang w:val="en-US"/>
        </w:rPr>
        <w:t xml:space="preserve"> UL coverage would be the design target</w:t>
      </w:r>
      <w:r w:rsidR="00F60D03">
        <w:rPr>
          <w:lang w:val="en-US"/>
        </w:rPr>
        <w:t>. However, determining what UL message sizes</w:t>
      </w:r>
      <w:r w:rsidR="00327DF5">
        <w:rPr>
          <w:lang w:val="en-US"/>
        </w:rPr>
        <w:t xml:space="preserve"> that can be supported</w:t>
      </w:r>
      <w:r w:rsidR="00FC4A78">
        <w:rPr>
          <w:lang w:val="en-US"/>
        </w:rPr>
        <w:t xml:space="preserve"> considering sufficient coverage</w:t>
      </w:r>
      <w:r w:rsidR="00DC124A">
        <w:rPr>
          <w:lang w:val="en-US"/>
        </w:rPr>
        <w:t xml:space="preserve"> in various cell sizes requires RAN1 input.</w:t>
      </w:r>
      <w:r w:rsidR="00645722">
        <w:rPr>
          <w:lang w:val="en-US"/>
        </w:rPr>
        <w:t xml:space="preserve"> We therefore propose</w:t>
      </w:r>
      <w:r w:rsidR="003D7153">
        <w:rPr>
          <w:lang w:val="en-US"/>
        </w:rPr>
        <w:t>:</w:t>
      </w:r>
      <w:r w:rsidR="00D97187" w:rsidRPr="00D97187">
        <w:t xml:space="preserve"> </w:t>
      </w:r>
    </w:p>
    <w:p w14:paraId="3D528341" w14:textId="3B6A34D3" w:rsidR="00D97187" w:rsidRDefault="00D97187" w:rsidP="00D97187">
      <w:pPr>
        <w:pStyle w:val="Proposal"/>
        <w:numPr>
          <w:ilvl w:val="0"/>
          <w:numId w:val="13"/>
        </w:numPr>
        <w:overflowPunct/>
        <w:autoSpaceDE/>
        <w:autoSpaceDN/>
        <w:adjustRightInd/>
        <w:spacing w:line="256" w:lineRule="auto"/>
        <w:textAlignment w:val="auto"/>
        <w:rPr>
          <w:lang w:val="en-US"/>
        </w:rPr>
      </w:pPr>
      <w:bookmarkStart w:id="7" w:name="_Toc4592663"/>
      <w:r>
        <w:rPr>
          <w:lang w:val="en-US"/>
        </w:rPr>
        <w:t xml:space="preserve">RAN2 </w:t>
      </w:r>
      <w:r w:rsidR="00F15004">
        <w:rPr>
          <w:lang w:val="en-US"/>
        </w:rPr>
        <w:t>include</w:t>
      </w:r>
      <w:r w:rsidR="00643A5C">
        <w:rPr>
          <w:lang w:val="en-US"/>
        </w:rPr>
        <w:t xml:space="preserve"> in</w:t>
      </w:r>
      <w:r>
        <w:rPr>
          <w:lang w:val="en-US"/>
        </w:rPr>
        <w:t xml:space="preserve"> </w:t>
      </w:r>
      <w:r w:rsidR="00643A5C">
        <w:rPr>
          <w:lang w:val="en-US"/>
        </w:rPr>
        <w:t xml:space="preserve">the </w:t>
      </w:r>
      <w:r>
        <w:rPr>
          <w:lang w:val="en-US"/>
        </w:rPr>
        <w:t xml:space="preserve">LS </w:t>
      </w:r>
      <w:r w:rsidR="00643A5C">
        <w:rPr>
          <w:lang w:val="en-US"/>
        </w:rPr>
        <w:t>a request</w:t>
      </w:r>
      <w:r>
        <w:rPr>
          <w:lang w:val="en-US"/>
        </w:rPr>
        <w:t xml:space="preserve"> to provide input on what </w:t>
      </w:r>
      <w:r w:rsidR="009A23E1">
        <w:rPr>
          <w:lang w:val="en-US"/>
        </w:rPr>
        <w:t xml:space="preserve">additional </w:t>
      </w:r>
      <w:proofErr w:type="spellStart"/>
      <w:r>
        <w:rPr>
          <w:lang w:val="en-US"/>
        </w:rPr>
        <w:t>MsgA</w:t>
      </w:r>
      <w:proofErr w:type="spellEnd"/>
      <w:r>
        <w:rPr>
          <w:lang w:val="en-US"/>
        </w:rPr>
        <w:t xml:space="preserve"> </w:t>
      </w:r>
      <w:r w:rsidR="0061218E">
        <w:rPr>
          <w:lang w:val="en-US"/>
        </w:rPr>
        <w:t xml:space="preserve">and </w:t>
      </w:r>
      <w:proofErr w:type="spellStart"/>
      <w:r w:rsidR="0061218E">
        <w:rPr>
          <w:lang w:val="en-US"/>
        </w:rPr>
        <w:t>msgB</w:t>
      </w:r>
      <w:proofErr w:type="spellEnd"/>
      <w:r w:rsidR="0061218E">
        <w:rPr>
          <w:lang w:val="en-US"/>
        </w:rPr>
        <w:t xml:space="preserve"> </w:t>
      </w:r>
      <w:r w:rsidR="009976AB">
        <w:rPr>
          <w:lang w:val="en-US"/>
        </w:rPr>
        <w:t>sizes that can be supported.</w:t>
      </w:r>
      <w:bookmarkEnd w:id="7"/>
    </w:p>
    <w:p w14:paraId="74794B7B" w14:textId="18922A4A" w:rsidR="002054D4" w:rsidRPr="0053384C" w:rsidRDefault="002054D4" w:rsidP="00A53730">
      <w:pPr>
        <w:rPr>
          <w:lang w:val="en-US"/>
        </w:rPr>
      </w:pPr>
      <w:r>
        <w:rPr>
          <w:lang w:val="en-US"/>
        </w:rPr>
        <w:t>A draft LS can be found in [2]</w:t>
      </w:r>
      <w:r w:rsidR="00C75845">
        <w:rPr>
          <w:lang w:val="en-US"/>
        </w:rPr>
        <w:t>.</w:t>
      </w:r>
    </w:p>
    <w:p w14:paraId="42B30CF5" w14:textId="77777777" w:rsidR="00A905A3" w:rsidRPr="00B6107C" w:rsidRDefault="00A905A3" w:rsidP="00A905A3">
      <w:pPr>
        <w:pStyle w:val="Heading1"/>
        <w:overflowPunct/>
        <w:autoSpaceDE/>
        <w:autoSpaceDN/>
        <w:adjustRightInd/>
        <w:textAlignment w:val="auto"/>
        <w:rPr>
          <w:lang w:val="en-US"/>
        </w:rPr>
      </w:pPr>
      <w:bookmarkStart w:id="8" w:name="_Toc3905082"/>
      <w:bookmarkStart w:id="9" w:name="_Toc4525447"/>
      <w:bookmarkStart w:id="10" w:name="_Toc4587234"/>
      <w:bookmarkEnd w:id="8"/>
      <w:bookmarkEnd w:id="9"/>
      <w:bookmarkEnd w:id="10"/>
      <w:r w:rsidRPr="00B6107C">
        <w:rPr>
          <w:lang w:val="en-US"/>
        </w:rPr>
        <w:t>Conclusions</w:t>
      </w:r>
    </w:p>
    <w:p w14:paraId="6A04F5E8" w14:textId="1371C8B0" w:rsidR="004E4DFB" w:rsidRPr="00B6107C" w:rsidRDefault="004E4DFB" w:rsidP="004E4DFB">
      <w:pPr>
        <w:rPr>
          <w:lang w:val="en-US"/>
        </w:rPr>
      </w:pPr>
      <w:r w:rsidRPr="00B6107C">
        <w:rPr>
          <w:lang w:val="en-US"/>
        </w:rPr>
        <w:t xml:space="preserve">In section </w:t>
      </w:r>
      <w:r w:rsidR="008B5620" w:rsidRPr="00B6107C">
        <w:rPr>
          <w:lang w:val="en-US"/>
        </w:rPr>
        <w:fldChar w:fldCharType="begin"/>
      </w:r>
      <w:r w:rsidR="008B5620" w:rsidRPr="00B6107C">
        <w:rPr>
          <w:lang w:val="en-US"/>
        </w:rPr>
        <w:instrText xml:space="preserve"> REF _Ref490149211 \r \h </w:instrText>
      </w:r>
      <w:r w:rsidR="008B5620" w:rsidRPr="00B6107C">
        <w:rPr>
          <w:lang w:val="en-US"/>
        </w:rPr>
      </w:r>
      <w:r w:rsidR="008B5620" w:rsidRPr="00B6107C">
        <w:rPr>
          <w:lang w:val="en-US"/>
        </w:rPr>
        <w:fldChar w:fldCharType="separate"/>
      </w:r>
      <w:r w:rsidR="00940074">
        <w:rPr>
          <w:lang w:val="en-US"/>
        </w:rPr>
        <w:t>2</w:t>
      </w:r>
      <w:r w:rsidR="008B5620" w:rsidRPr="00B6107C">
        <w:rPr>
          <w:lang w:val="en-US"/>
        </w:rPr>
        <w:fldChar w:fldCharType="end"/>
      </w:r>
      <w:r w:rsidR="008B5620" w:rsidRPr="00B6107C">
        <w:rPr>
          <w:lang w:val="en-US"/>
        </w:rPr>
        <w:t xml:space="preserve"> </w:t>
      </w:r>
      <w:r w:rsidRPr="00B6107C">
        <w:rPr>
          <w:lang w:val="en-US"/>
        </w:rPr>
        <w:t>we made the following observations:</w:t>
      </w:r>
    </w:p>
    <w:p w14:paraId="48D60204" w14:textId="77777777" w:rsidR="001340FA" w:rsidRPr="00B6107C" w:rsidRDefault="001267AA">
      <w:pPr>
        <w:pStyle w:val="TOC1"/>
        <w:rPr>
          <w:rFonts w:asciiTheme="minorHAnsi" w:eastAsiaTheme="minorEastAsia" w:hAnsiTheme="minorHAnsi" w:cstheme="minorBidi"/>
          <w:b w:val="0"/>
          <w:sz w:val="22"/>
          <w:lang w:eastAsia="sv-SE"/>
        </w:rPr>
      </w:pPr>
      <w:r w:rsidRPr="00B6107C">
        <w:rPr>
          <w:b w:val="0"/>
          <w:bCs/>
        </w:rPr>
        <w:fldChar w:fldCharType="begin"/>
      </w:r>
      <w:r w:rsidRPr="0053384C">
        <w:rPr>
          <w:b w:val="0"/>
          <w:bCs/>
        </w:rPr>
        <w:instrText xml:space="preserve"> TOC \n \p " " \t "Observation;1" </w:instrText>
      </w:r>
      <w:r w:rsidRPr="00B6107C">
        <w:rPr>
          <w:b w:val="0"/>
          <w:bCs/>
        </w:rPr>
        <w:fldChar w:fldCharType="separate"/>
      </w:r>
      <w:r w:rsidR="001340FA" w:rsidRPr="00C1663A">
        <w:t>Observation 1</w:t>
      </w:r>
      <w:r w:rsidR="001340FA" w:rsidRPr="00B6107C">
        <w:rPr>
          <w:rFonts w:asciiTheme="minorHAnsi" w:eastAsiaTheme="minorEastAsia" w:hAnsiTheme="minorHAnsi" w:cstheme="minorBidi"/>
          <w:b w:val="0"/>
          <w:sz w:val="22"/>
          <w:lang w:eastAsia="sv-SE"/>
        </w:rPr>
        <w:tab/>
      </w:r>
      <w:r w:rsidR="001340FA" w:rsidRPr="00C1663A">
        <w:t>Support of 72 bit grants are needed as a minimum for MsgA.</w:t>
      </w:r>
    </w:p>
    <w:p w14:paraId="42FE073D" w14:textId="17658416" w:rsidR="004E4DFB" w:rsidRPr="00B6107C" w:rsidRDefault="001267AA" w:rsidP="004E4DFB">
      <w:pPr>
        <w:pStyle w:val="BodyText"/>
        <w:rPr>
          <w:b/>
          <w:bCs/>
          <w:highlight w:val="yellow"/>
          <w:lang w:val="en-US"/>
        </w:rPr>
      </w:pPr>
      <w:r w:rsidRPr="00B6107C">
        <w:rPr>
          <w:b/>
          <w:bCs/>
          <w:lang w:val="en-US"/>
        </w:rPr>
        <w:fldChar w:fldCharType="end"/>
      </w:r>
    </w:p>
    <w:p w14:paraId="2668845B" w14:textId="538ACAF3" w:rsidR="004E4DFB" w:rsidRPr="00B6107C" w:rsidRDefault="004E4DFB" w:rsidP="004E4DFB">
      <w:pPr>
        <w:rPr>
          <w:lang w:val="en-US"/>
        </w:rPr>
      </w:pPr>
      <w:r w:rsidRPr="00B6107C">
        <w:rPr>
          <w:lang w:val="en-US"/>
        </w:rPr>
        <w:t>Based on the discussion in section</w:t>
      </w:r>
      <w:r w:rsidR="008B5620" w:rsidRPr="00B6107C">
        <w:rPr>
          <w:lang w:val="en-US"/>
        </w:rPr>
        <w:t xml:space="preserve"> </w:t>
      </w:r>
      <w:r w:rsidR="008B5620" w:rsidRPr="00B6107C">
        <w:rPr>
          <w:lang w:val="en-US"/>
        </w:rPr>
        <w:fldChar w:fldCharType="begin"/>
      </w:r>
      <w:r w:rsidR="008B5620" w:rsidRPr="00B6107C">
        <w:rPr>
          <w:lang w:val="en-US"/>
        </w:rPr>
        <w:instrText xml:space="preserve"> REF _Ref490149211 \r \h </w:instrText>
      </w:r>
      <w:r w:rsidR="008B5620" w:rsidRPr="00B6107C">
        <w:rPr>
          <w:lang w:val="en-US"/>
        </w:rPr>
      </w:r>
      <w:r w:rsidR="008B5620" w:rsidRPr="00B6107C">
        <w:rPr>
          <w:lang w:val="en-US"/>
        </w:rPr>
        <w:fldChar w:fldCharType="separate"/>
      </w:r>
      <w:r w:rsidR="00940074">
        <w:rPr>
          <w:lang w:val="en-US"/>
        </w:rPr>
        <w:t>2</w:t>
      </w:r>
      <w:r w:rsidR="008B5620" w:rsidRPr="00B6107C">
        <w:rPr>
          <w:lang w:val="en-US"/>
        </w:rPr>
        <w:fldChar w:fldCharType="end"/>
      </w:r>
      <w:r w:rsidRPr="00B6107C">
        <w:rPr>
          <w:lang w:val="en-US"/>
        </w:rPr>
        <w:t xml:space="preserve"> we propose the following:</w:t>
      </w:r>
    </w:p>
    <w:p w14:paraId="2532256D" w14:textId="77777777" w:rsidR="001340FA" w:rsidRPr="00B6107C" w:rsidRDefault="001267AA">
      <w:pPr>
        <w:pStyle w:val="TOC1"/>
        <w:rPr>
          <w:rFonts w:asciiTheme="minorHAnsi" w:eastAsiaTheme="minorEastAsia" w:hAnsiTheme="minorHAnsi" w:cstheme="minorBidi"/>
          <w:b w:val="0"/>
          <w:sz w:val="22"/>
          <w:lang w:eastAsia="sv-SE"/>
        </w:rPr>
      </w:pPr>
      <w:r w:rsidRPr="00B6107C">
        <w:rPr>
          <w:b w:val="0"/>
          <w:bCs/>
        </w:rPr>
        <w:fldChar w:fldCharType="begin"/>
      </w:r>
      <w:r w:rsidRPr="0053384C">
        <w:rPr>
          <w:b w:val="0"/>
          <w:bCs/>
        </w:rPr>
        <w:instrText xml:space="preserve"> TOC \f \n \p " " \t "Proposal;1" </w:instrText>
      </w:r>
      <w:r w:rsidRPr="00B6107C">
        <w:rPr>
          <w:b w:val="0"/>
          <w:bCs/>
        </w:rPr>
        <w:fldChar w:fldCharType="separate"/>
      </w:r>
      <w:r w:rsidR="001340FA" w:rsidRPr="00B74B68">
        <w:t>Proposal 1</w:t>
      </w:r>
      <w:r w:rsidR="001340FA" w:rsidRPr="00B6107C">
        <w:rPr>
          <w:rFonts w:asciiTheme="minorHAnsi" w:eastAsiaTheme="minorEastAsia" w:hAnsiTheme="minorHAnsi" w:cstheme="minorBidi"/>
          <w:b w:val="0"/>
          <w:sz w:val="22"/>
          <w:lang w:eastAsia="sv-SE"/>
        </w:rPr>
        <w:tab/>
      </w:r>
      <w:r w:rsidR="001340FA" w:rsidRPr="00B74B68">
        <w:t>RAN2 to send an LS informing them that a minimum MsgA size of 72 bits needs to be supported.</w:t>
      </w:r>
    </w:p>
    <w:p w14:paraId="0FD27E6C" w14:textId="2478664A" w:rsidR="001340FA" w:rsidRPr="00B6107C" w:rsidRDefault="001340FA">
      <w:pPr>
        <w:pStyle w:val="TOC1"/>
        <w:rPr>
          <w:rFonts w:asciiTheme="minorHAnsi" w:eastAsiaTheme="minorEastAsia" w:hAnsiTheme="minorHAnsi" w:cstheme="minorBidi"/>
          <w:b w:val="0"/>
          <w:sz w:val="22"/>
          <w:lang w:eastAsia="sv-SE"/>
        </w:rPr>
      </w:pPr>
      <w:r w:rsidRPr="00B74B68">
        <w:t>Proposal 2</w:t>
      </w:r>
      <w:r w:rsidRPr="00B6107C">
        <w:rPr>
          <w:rFonts w:asciiTheme="minorHAnsi" w:eastAsiaTheme="minorEastAsia" w:hAnsiTheme="minorHAnsi" w:cstheme="minorBidi"/>
          <w:b w:val="0"/>
          <w:sz w:val="22"/>
          <w:lang w:eastAsia="sv-SE"/>
        </w:rPr>
        <w:tab/>
      </w:r>
      <w:r w:rsidR="00643A5C">
        <w:t xml:space="preserve">RAN2 include in the LS a request to provide input on what </w:t>
      </w:r>
      <w:r w:rsidR="009A23E1">
        <w:t xml:space="preserve">additional </w:t>
      </w:r>
      <w:r w:rsidR="00643A5C">
        <w:t>MsgA and msgB sizes that can be supported</w:t>
      </w:r>
      <w:r w:rsidRPr="00B74B68">
        <w:t>.</w:t>
      </w:r>
    </w:p>
    <w:p w14:paraId="7445B433" w14:textId="7BF37B37" w:rsidR="0031718F" w:rsidRPr="00B6107C" w:rsidRDefault="001267AA" w:rsidP="0031718F">
      <w:pPr>
        <w:pStyle w:val="Heading1"/>
        <w:rPr>
          <w:lang w:val="en-US"/>
        </w:rPr>
      </w:pPr>
      <w:r w:rsidRPr="00B6107C">
        <w:rPr>
          <w:b/>
          <w:bCs/>
          <w:lang w:val="en-US"/>
        </w:rPr>
        <w:fldChar w:fldCharType="end"/>
      </w:r>
      <w:r w:rsidR="0031718F" w:rsidRPr="00B6107C">
        <w:rPr>
          <w:lang w:val="en-US"/>
        </w:rPr>
        <w:t xml:space="preserve"> </w:t>
      </w:r>
      <w:r w:rsidR="001E3DDD" w:rsidRPr="00B6107C">
        <w:rPr>
          <w:lang w:val="en-US"/>
        </w:rPr>
        <w:t>References</w:t>
      </w:r>
    </w:p>
    <w:p w14:paraId="02271FCB" w14:textId="3A6D2AA1" w:rsidR="00C95B66" w:rsidRPr="00A53730" w:rsidRDefault="00A92446" w:rsidP="00C131DB">
      <w:pPr>
        <w:pStyle w:val="Reference"/>
        <w:rPr>
          <w:rFonts w:cs="Arial"/>
          <w:lang w:val="en-US"/>
        </w:rPr>
      </w:pPr>
      <w:bookmarkStart w:id="11" w:name="_Ref513478584"/>
      <w:r w:rsidRPr="00B6107C">
        <w:rPr>
          <w:noProof/>
          <w:lang w:val="en-US"/>
        </w:rPr>
        <w:t>3GPP TR 38.889 v16.0.0 “Study on NR-based access to unlicensed spectrum (Release 16)</w:t>
      </w:r>
      <w:bookmarkEnd w:id="11"/>
    </w:p>
    <w:p w14:paraId="090942DA" w14:textId="4323E74A" w:rsidR="00C75845" w:rsidRPr="00A53730" w:rsidRDefault="00C75845" w:rsidP="00C75845">
      <w:pPr>
        <w:pStyle w:val="Reference"/>
        <w:rPr>
          <w:lang w:val="en-US" w:eastAsia="ja-JP"/>
        </w:rPr>
      </w:pPr>
      <w:r w:rsidRPr="00A53730">
        <w:rPr>
          <w:lang w:val="en-US" w:eastAsia="ja-JP"/>
        </w:rPr>
        <w:t xml:space="preserve">R2-1904377 </w:t>
      </w:r>
      <w:r w:rsidR="00080071" w:rsidRPr="00080071">
        <w:rPr>
          <w:lang w:eastAsia="ja-JP"/>
        </w:rPr>
        <w:t>L</w:t>
      </w:r>
      <w:r w:rsidR="00080071" w:rsidRPr="00080071">
        <w:rPr>
          <w:bCs/>
          <w:lang w:eastAsia="ja-JP"/>
        </w:rPr>
        <w:t>S on message sizes for 2-step RACH</w:t>
      </w:r>
      <w:r w:rsidR="00080071">
        <w:rPr>
          <w:bCs/>
          <w:lang w:eastAsia="ja-JP"/>
        </w:rPr>
        <w:t>, Ericsson</w:t>
      </w:r>
    </w:p>
    <w:p w14:paraId="02FEDD32" w14:textId="77777777" w:rsidR="00831D9B" w:rsidRPr="00B6107C" w:rsidRDefault="00831D9B" w:rsidP="004E4DFB">
      <w:pPr>
        <w:rPr>
          <w:lang w:val="en-US"/>
        </w:rPr>
      </w:pPr>
    </w:p>
    <w:sectPr w:rsidR="00831D9B" w:rsidRPr="00B6107C">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B2BD6D" w14:textId="77777777" w:rsidR="0042074A" w:rsidRDefault="0042074A">
      <w:r>
        <w:separator/>
      </w:r>
    </w:p>
  </w:endnote>
  <w:endnote w:type="continuationSeparator" w:id="0">
    <w:p w14:paraId="433FA7EC" w14:textId="77777777" w:rsidR="0042074A" w:rsidRDefault="0042074A">
      <w:r>
        <w:continuationSeparator/>
      </w:r>
    </w:p>
  </w:endnote>
  <w:endnote w:type="continuationNotice" w:id="1">
    <w:p w14:paraId="0A5D78D3" w14:textId="77777777" w:rsidR="0042074A" w:rsidRDefault="0042074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Times">
    <w:panose1 w:val="0000050000000002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20B0604020202020204"/>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4000ACFF" w:usb2="00000001"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EE77D8" w14:textId="77777777" w:rsidR="00013DEC" w:rsidRDefault="00013DEC"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431E01">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31E01">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BD6B8A" w14:textId="77777777" w:rsidR="0042074A" w:rsidRDefault="0042074A">
      <w:r>
        <w:separator/>
      </w:r>
    </w:p>
  </w:footnote>
  <w:footnote w:type="continuationSeparator" w:id="0">
    <w:p w14:paraId="4E60EAC1" w14:textId="77777777" w:rsidR="0042074A" w:rsidRDefault="0042074A">
      <w:r>
        <w:continuationSeparator/>
      </w:r>
    </w:p>
  </w:footnote>
  <w:footnote w:type="continuationNotice" w:id="1">
    <w:p w14:paraId="592530EF" w14:textId="77777777" w:rsidR="0042074A" w:rsidRDefault="0042074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090F80" w14:textId="77777777" w:rsidR="00013DEC" w:rsidRDefault="00013DEC">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8A023F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7FE7012"/>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27C01F8"/>
    <w:multiLevelType w:val="hybridMultilevel"/>
    <w:tmpl w:val="5A9A4CDE"/>
    <w:lvl w:ilvl="0" w:tplc="04090001">
      <w:start w:val="1"/>
      <w:numFmt w:val="bullet"/>
      <w:lvlText w:val=""/>
      <w:lvlJc w:val="left"/>
      <w:pPr>
        <w:ind w:left="2064" w:hanging="360"/>
      </w:pPr>
      <w:rPr>
        <w:rFonts w:ascii="Symbol" w:hAnsi="Symbol" w:hint="default"/>
      </w:rPr>
    </w:lvl>
    <w:lvl w:ilvl="1" w:tplc="04090003" w:tentative="1">
      <w:start w:val="1"/>
      <w:numFmt w:val="bullet"/>
      <w:lvlText w:val="o"/>
      <w:lvlJc w:val="left"/>
      <w:pPr>
        <w:ind w:left="2784" w:hanging="360"/>
      </w:pPr>
      <w:rPr>
        <w:rFonts w:ascii="Courier New" w:hAnsi="Courier New" w:cs="Courier New" w:hint="default"/>
      </w:rPr>
    </w:lvl>
    <w:lvl w:ilvl="2" w:tplc="04090005" w:tentative="1">
      <w:start w:val="1"/>
      <w:numFmt w:val="bullet"/>
      <w:lvlText w:val=""/>
      <w:lvlJc w:val="left"/>
      <w:pPr>
        <w:ind w:left="3504" w:hanging="360"/>
      </w:pPr>
      <w:rPr>
        <w:rFonts w:ascii="Wingdings" w:hAnsi="Wingdings" w:hint="default"/>
      </w:rPr>
    </w:lvl>
    <w:lvl w:ilvl="3" w:tplc="04090001" w:tentative="1">
      <w:start w:val="1"/>
      <w:numFmt w:val="bullet"/>
      <w:lvlText w:val=""/>
      <w:lvlJc w:val="left"/>
      <w:pPr>
        <w:ind w:left="4224" w:hanging="360"/>
      </w:pPr>
      <w:rPr>
        <w:rFonts w:ascii="Symbol" w:hAnsi="Symbol" w:hint="default"/>
      </w:rPr>
    </w:lvl>
    <w:lvl w:ilvl="4" w:tplc="04090003" w:tentative="1">
      <w:start w:val="1"/>
      <w:numFmt w:val="bullet"/>
      <w:lvlText w:val="o"/>
      <w:lvlJc w:val="left"/>
      <w:pPr>
        <w:ind w:left="4944" w:hanging="360"/>
      </w:pPr>
      <w:rPr>
        <w:rFonts w:ascii="Courier New" w:hAnsi="Courier New" w:cs="Courier New" w:hint="default"/>
      </w:rPr>
    </w:lvl>
    <w:lvl w:ilvl="5" w:tplc="04090005" w:tentative="1">
      <w:start w:val="1"/>
      <w:numFmt w:val="bullet"/>
      <w:lvlText w:val=""/>
      <w:lvlJc w:val="left"/>
      <w:pPr>
        <w:ind w:left="5664" w:hanging="360"/>
      </w:pPr>
      <w:rPr>
        <w:rFonts w:ascii="Wingdings" w:hAnsi="Wingdings" w:hint="default"/>
      </w:rPr>
    </w:lvl>
    <w:lvl w:ilvl="6" w:tplc="04090001" w:tentative="1">
      <w:start w:val="1"/>
      <w:numFmt w:val="bullet"/>
      <w:lvlText w:val=""/>
      <w:lvlJc w:val="left"/>
      <w:pPr>
        <w:ind w:left="6384" w:hanging="360"/>
      </w:pPr>
      <w:rPr>
        <w:rFonts w:ascii="Symbol" w:hAnsi="Symbol" w:hint="default"/>
      </w:rPr>
    </w:lvl>
    <w:lvl w:ilvl="7" w:tplc="04090003" w:tentative="1">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5" w15:restartNumberingAfterBreak="0">
    <w:nsid w:val="07B00D3B"/>
    <w:multiLevelType w:val="hybridMultilevel"/>
    <w:tmpl w:val="E7AA19C2"/>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08111809"/>
    <w:multiLevelType w:val="hybridMultilevel"/>
    <w:tmpl w:val="3178179C"/>
    <w:lvl w:ilvl="0" w:tplc="19D07F7C">
      <w:numFmt w:val="bullet"/>
      <w:lvlText w:val="-"/>
      <w:lvlJc w:val="left"/>
      <w:pPr>
        <w:ind w:left="247" w:hanging="360"/>
      </w:pPr>
      <w:rPr>
        <w:rFonts w:ascii="Times" w:eastAsia="Batang" w:hAnsi="Times" w:cs="Times" w:hint="default"/>
      </w:rPr>
    </w:lvl>
    <w:lvl w:ilvl="1" w:tplc="08090003">
      <w:start w:val="1"/>
      <w:numFmt w:val="bullet"/>
      <w:lvlText w:val="o"/>
      <w:lvlJc w:val="left"/>
      <w:pPr>
        <w:ind w:left="967" w:hanging="360"/>
      </w:pPr>
      <w:rPr>
        <w:rFonts w:ascii="Courier New" w:hAnsi="Courier New" w:cs="Courier New" w:hint="default"/>
      </w:rPr>
    </w:lvl>
    <w:lvl w:ilvl="2" w:tplc="08090005">
      <w:start w:val="1"/>
      <w:numFmt w:val="bullet"/>
      <w:lvlText w:val=""/>
      <w:lvlJc w:val="left"/>
      <w:pPr>
        <w:ind w:left="1687" w:hanging="360"/>
      </w:pPr>
      <w:rPr>
        <w:rFonts w:ascii="Wingdings" w:hAnsi="Wingdings" w:hint="default"/>
      </w:rPr>
    </w:lvl>
    <w:lvl w:ilvl="3" w:tplc="08090001">
      <w:start w:val="1"/>
      <w:numFmt w:val="bullet"/>
      <w:lvlText w:val=""/>
      <w:lvlJc w:val="left"/>
      <w:pPr>
        <w:ind w:left="2407" w:hanging="360"/>
      </w:pPr>
      <w:rPr>
        <w:rFonts w:ascii="Symbol" w:hAnsi="Symbol" w:hint="default"/>
      </w:rPr>
    </w:lvl>
    <w:lvl w:ilvl="4" w:tplc="08090003">
      <w:start w:val="1"/>
      <w:numFmt w:val="bullet"/>
      <w:lvlText w:val="o"/>
      <w:lvlJc w:val="left"/>
      <w:pPr>
        <w:ind w:left="3127" w:hanging="360"/>
      </w:pPr>
      <w:rPr>
        <w:rFonts w:ascii="Courier New" w:hAnsi="Courier New" w:cs="Courier New" w:hint="default"/>
      </w:rPr>
    </w:lvl>
    <w:lvl w:ilvl="5" w:tplc="08090005">
      <w:start w:val="1"/>
      <w:numFmt w:val="bullet"/>
      <w:lvlText w:val=""/>
      <w:lvlJc w:val="left"/>
      <w:pPr>
        <w:ind w:left="3847" w:hanging="360"/>
      </w:pPr>
      <w:rPr>
        <w:rFonts w:ascii="Wingdings" w:hAnsi="Wingdings" w:hint="default"/>
      </w:rPr>
    </w:lvl>
    <w:lvl w:ilvl="6" w:tplc="08090001">
      <w:start w:val="1"/>
      <w:numFmt w:val="bullet"/>
      <w:lvlText w:val=""/>
      <w:lvlJc w:val="left"/>
      <w:pPr>
        <w:ind w:left="4567" w:hanging="360"/>
      </w:pPr>
      <w:rPr>
        <w:rFonts w:ascii="Symbol" w:hAnsi="Symbol" w:hint="default"/>
      </w:rPr>
    </w:lvl>
    <w:lvl w:ilvl="7" w:tplc="08090003">
      <w:start w:val="1"/>
      <w:numFmt w:val="bullet"/>
      <w:lvlText w:val="o"/>
      <w:lvlJc w:val="left"/>
      <w:pPr>
        <w:ind w:left="5287" w:hanging="360"/>
      </w:pPr>
      <w:rPr>
        <w:rFonts w:ascii="Courier New" w:hAnsi="Courier New" w:cs="Courier New" w:hint="default"/>
      </w:rPr>
    </w:lvl>
    <w:lvl w:ilvl="8" w:tplc="08090005">
      <w:start w:val="1"/>
      <w:numFmt w:val="bullet"/>
      <w:lvlText w:val=""/>
      <w:lvlJc w:val="left"/>
      <w:pPr>
        <w:ind w:left="6007" w:hanging="360"/>
      </w:pPr>
      <w:rPr>
        <w:rFonts w:ascii="Wingdings" w:hAnsi="Wingdings" w:hint="default"/>
      </w:rPr>
    </w:lvl>
  </w:abstractNum>
  <w:abstractNum w:abstractNumId="7" w15:restartNumberingAfterBreak="0">
    <w:nsid w:val="0D4A03E5"/>
    <w:multiLevelType w:val="hybridMultilevel"/>
    <w:tmpl w:val="3FF4FCF8"/>
    <w:lvl w:ilvl="0" w:tplc="04090001">
      <w:start w:val="1"/>
      <w:numFmt w:val="bullet"/>
      <w:lvlText w:val=""/>
      <w:lvlJc w:val="left"/>
      <w:pPr>
        <w:ind w:left="2061" w:hanging="360"/>
      </w:pPr>
      <w:rPr>
        <w:rFonts w:ascii="Symbol" w:hAnsi="Symbol" w:hint="default"/>
      </w:rPr>
    </w:lvl>
    <w:lvl w:ilvl="1" w:tplc="04090003" w:tentative="1">
      <w:start w:val="1"/>
      <w:numFmt w:val="bullet"/>
      <w:lvlText w:val="o"/>
      <w:lvlJc w:val="left"/>
      <w:pPr>
        <w:ind w:left="2781" w:hanging="360"/>
      </w:pPr>
      <w:rPr>
        <w:rFonts w:ascii="Courier New" w:hAnsi="Courier New" w:cs="Courier New" w:hint="default"/>
      </w:rPr>
    </w:lvl>
    <w:lvl w:ilvl="2" w:tplc="04090005" w:tentative="1">
      <w:start w:val="1"/>
      <w:numFmt w:val="bullet"/>
      <w:lvlText w:val=""/>
      <w:lvlJc w:val="left"/>
      <w:pPr>
        <w:ind w:left="3501" w:hanging="360"/>
      </w:pPr>
      <w:rPr>
        <w:rFonts w:ascii="Wingdings" w:hAnsi="Wingdings" w:hint="default"/>
      </w:rPr>
    </w:lvl>
    <w:lvl w:ilvl="3" w:tplc="04090001" w:tentative="1">
      <w:start w:val="1"/>
      <w:numFmt w:val="bullet"/>
      <w:lvlText w:val=""/>
      <w:lvlJc w:val="left"/>
      <w:pPr>
        <w:ind w:left="4221" w:hanging="360"/>
      </w:pPr>
      <w:rPr>
        <w:rFonts w:ascii="Symbol" w:hAnsi="Symbol" w:hint="default"/>
      </w:rPr>
    </w:lvl>
    <w:lvl w:ilvl="4" w:tplc="04090003" w:tentative="1">
      <w:start w:val="1"/>
      <w:numFmt w:val="bullet"/>
      <w:lvlText w:val="o"/>
      <w:lvlJc w:val="left"/>
      <w:pPr>
        <w:ind w:left="4941" w:hanging="360"/>
      </w:pPr>
      <w:rPr>
        <w:rFonts w:ascii="Courier New" w:hAnsi="Courier New" w:cs="Courier New" w:hint="default"/>
      </w:rPr>
    </w:lvl>
    <w:lvl w:ilvl="5" w:tplc="04090005" w:tentative="1">
      <w:start w:val="1"/>
      <w:numFmt w:val="bullet"/>
      <w:lvlText w:val=""/>
      <w:lvlJc w:val="left"/>
      <w:pPr>
        <w:ind w:left="5661" w:hanging="360"/>
      </w:pPr>
      <w:rPr>
        <w:rFonts w:ascii="Wingdings" w:hAnsi="Wingdings" w:hint="default"/>
      </w:rPr>
    </w:lvl>
    <w:lvl w:ilvl="6" w:tplc="04090001" w:tentative="1">
      <w:start w:val="1"/>
      <w:numFmt w:val="bullet"/>
      <w:lvlText w:val=""/>
      <w:lvlJc w:val="left"/>
      <w:pPr>
        <w:ind w:left="6381" w:hanging="360"/>
      </w:pPr>
      <w:rPr>
        <w:rFonts w:ascii="Symbol" w:hAnsi="Symbol" w:hint="default"/>
      </w:rPr>
    </w:lvl>
    <w:lvl w:ilvl="7" w:tplc="04090003" w:tentative="1">
      <w:start w:val="1"/>
      <w:numFmt w:val="bullet"/>
      <w:lvlText w:val="o"/>
      <w:lvlJc w:val="left"/>
      <w:pPr>
        <w:ind w:left="7101" w:hanging="360"/>
      </w:pPr>
      <w:rPr>
        <w:rFonts w:ascii="Courier New" w:hAnsi="Courier New" w:cs="Courier New" w:hint="default"/>
      </w:rPr>
    </w:lvl>
    <w:lvl w:ilvl="8" w:tplc="04090005" w:tentative="1">
      <w:start w:val="1"/>
      <w:numFmt w:val="bullet"/>
      <w:lvlText w:val=""/>
      <w:lvlJc w:val="left"/>
      <w:pPr>
        <w:ind w:left="7821" w:hanging="360"/>
      </w:pPr>
      <w:rPr>
        <w:rFonts w:ascii="Wingdings" w:hAnsi="Wingdings" w:hint="default"/>
      </w:rPr>
    </w:lvl>
  </w:abstractNum>
  <w:abstractNum w:abstractNumId="8" w15:restartNumberingAfterBreak="0">
    <w:nsid w:val="0EBF701B"/>
    <w:multiLevelType w:val="hybridMultilevel"/>
    <w:tmpl w:val="E7AA19C2"/>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0ECA12FD"/>
    <w:multiLevelType w:val="hybridMultilevel"/>
    <w:tmpl w:val="F4FAB9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103552D"/>
    <w:multiLevelType w:val="hybridMultilevel"/>
    <w:tmpl w:val="B22CC2C0"/>
    <w:lvl w:ilvl="0" w:tplc="7AE4EDA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3E20AE1"/>
    <w:multiLevelType w:val="hybridMultilevel"/>
    <w:tmpl w:val="156AC8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3ED2009"/>
    <w:multiLevelType w:val="hybridMultilevel"/>
    <w:tmpl w:val="444220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69F091E"/>
    <w:multiLevelType w:val="hybridMultilevel"/>
    <w:tmpl w:val="CD54AB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1CFA5F8B"/>
    <w:multiLevelType w:val="hybridMultilevel"/>
    <w:tmpl w:val="2C3427D8"/>
    <w:lvl w:ilvl="0" w:tplc="04090001">
      <w:start w:val="1"/>
      <w:numFmt w:val="bullet"/>
      <w:lvlText w:val=""/>
      <w:lvlJc w:val="left"/>
      <w:pPr>
        <w:ind w:left="2061" w:hanging="360"/>
      </w:pPr>
      <w:rPr>
        <w:rFonts w:ascii="Symbol" w:hAnsi="Symbol" w:hint="default"/>
      </w:rPr>
    </w:lvl>
    <w:lvl w:ilvl="1" w:tplc="04090003" w:tentative="1">
      <w:start w:val="1"/>
      <w:numFmt w:val="bullet"/>
      <w:lvlText w:val="o"/>
      <w:lvlJc w:val="left"/>
      <w:pPr>
        <w:ind w:left="2781" w:hanging="360"/>
      </w:pPr>
      <w:rPr>
        <w:rFonts w:ascii="Courier New" w:hAnsi="Courier New" w:cs="Courier New" w:hint="default"/>
      </w:rPr>
    </w:lvl>
    <w:lvl w:ilvl="2" w:tplc="04090005" w:tentative="1">
      <w:start w:val="1"/>
      <w:numFmt w:val="bullet"/>
      <w:lvlText w:val=""/>
      <w:lvlJc w:val="left"/>
      <w:pPr>
        <w:ind w:left="3501" w:hanging="360"/>
      </w:pPr>
      <w:rPr>
        <w:rFonts w:ascii="Wingdings" w:hAnsi="Wingdings" w:hint="default"/>
      </w:rPr>
    </w:lvl>
    <w:lvl w:ilvl="3" w:tplc="04090001" w:tentative="1">
      <w:start w:val="1"/>
      <w:numFmt w:val="bullet"/>
      <w:lvlText w:val=""/>
      <w:lvlJc w:val="left"/>
      <w:pPr>
        <w:ind w:left="4221" w:hanging="360"/>
      </w:pPr>
      <w:rPr>
        <w:rFonts w:ascii="Symbol" w:hAnsi="Symbol" w:hint="default"/>
      </w:rPr>
    </w:lvl>
    <w:lvl w:ilvl="4" w:tplc="04090003" w:tentative="1">
      <w:start w:val="1"/>
      <w:numFmt w:val="bullet"/>
      <w:lvlText w:val="o"/>
      <w:lvlJc w:val="left"/>
      <w:pPr>
        <w:ind w:left="4941" w:hanging="360"/>
      </w:pPr>
      <w:rPr>
        <w:rFonts w:ascii="Courier New" w:hAnsi="Courier New" w:cs="Courier New" w:hint="default"/>
      </w:rPr>
    </w:lvl>
    <w:lvl w:ilvl="5" w:tplc="04090005" w:tentative="1">
      <w:start w:val="1"/>
      <w:numFmt w:val="bullet"/>
      <w:lvlText w:val=""/>
      <w:lvlJc w:val="left"/>
      <w:pPr>
        <w:ind w:left="5661" w:hanging="360"/>
      </w:pPr>
      <w:rPr>
        <w:rFonts w:ascii="Wingdings" w:hAnsi="Wingdings" w:hint="default"/>
      </w:rPr>
    </w:lvl>
    <w:lvl w:ilvl="6" w:tplc="04090001" w:tentative="1">
      <w:start w:val="1"/>
      <w:numFmt w:val="bullet"/>
      <w:lvlText w:val=""/>
      <w:lvlJc w:val="left"/>
      <w:pPr>
        <w:ind w:left="6381" w:hanging="360"/>
      </w:pPr>
      <w:rPr>
        <w:rFonts w:ascii="Symbol" w:hAnsi="Symbol" w:hint="default"/>
      </w:rPr>
    </w:lvl>
    <w:lvl w:ilvl="7" w:tplc="04090003" w:tentative="1">
      <w:start w:val="1"/>
      <w:numFmt w:val="bullet"/>
      <w:lvlText w:val="o"/>
      <w:lvlJc w:val="left"/>
      <w:pPr>
        <w:ind w:left="7101" w:hanging="360"/>
      </w:pPr>
      <w:rPr>
        <w:rFonts w:ascii="Courier New" w:hAnsi="Courier New" w:cs="Courier New" w:hint="default"/>
      </w:rPr>
    </w:lvl>
    <w:lvl w:ilvl="8" w:tplc="04090005" w:tentative="1">
      <w:start w:val="1"/>
      <w:numFmt w:val="bullet"/>
      <w:lvlText w:val=""/>
      <w:lvlJc w:val="left"/>
      <w:pPr>
        <w:ind w:left="7821" w:hanging="360"/>
      </w:pPr>
      <w:rPr>
        <w:rFonts w:ascii="Wingdings" w:hAnsi="Wingdings" w:hint="default"/>
      </w:rPr>
    </w:lvl>
  </w:abstractNum>
  <w:abstractNum w:abstractNumId="15" w15:restartNumberingAfterBreak="0">
    <w:nsid w:val="291F406D"/>
    <w:multiLevelType w:val="hybridMultilevel"/>
    <w:tmpl w:val="E7AA19C2"/>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2FB01FD2"/>
    <w:multiLevelType w:val="multilevel"/>
    <w:tmpl w:val="2FB01FD2"/>
    <w:lvl w:ilvl="0">
      <w:start w:val="1"/>
      <w:numFmt w:val="decimal"/>
      <w:pStyle w:val="ListNumber4"/>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2" w15:restartNumberingAfterBreak="0">
    <w:nsid w:val="40A10F3B"/>
    <w:multiLevelType w:val="hybridMultilevel"/>
    <w:tmpl w:val="D51E6D9E"/>
    <w:lvl w:ilvl="0" w:tplc="B21C8E80">
      <w:start w:val="1"/>
      <w:numFmt w:val="bullet"/>
      <w:lvlText w:val="•"/>
      <w:lvlJc w:val="left"/>
      <w:pPr>
        <w:tabs>
          <w:tab w:val="num" w:pos="720"/>
        </w:tabs>
        <w:ind w:left="720" w:hanging="360"/>
      </w:pPr>
      <w:rPr>
        <w:rFonts w:ascii="Arial" w:hAnsi="Arial" w:hint="default"/>
      </w:rPr>
    </w:lvl>
    <w:lvl w:ilvl="1" w:tplc="40AC8826">
      <w:numFmt w:val="bullet"/>
      <w:lvlText w:val="•"/>
      <w:lvlJc w:val="left"/>
      <w:pPr>
        <w:tabs>
          <w:tab w:val="num" w:pos="1440"/>
        </w:tabs>
        <w:ind w:left="1440" w:hanging="360"/>
      </w:pPr>
      <w:rPr>
        <w:rFonts w:ascii="Arial" w:hAnsi="Arial" w:hint="default"/>
      </w:rPr>
    </w:lvl>
    <w:lvl w:ilvl="2" w:tplc="A338043A">
      <w:numFmt w:val="bullet"/>
      <w:lvlText w:val="•"/>
      <w:lvlJc w:val="left"/>
      <w:pPr>
        <w:tabs>
          <w:tab w:val="num" w:pos="2160"/>
        </w:tabs>
        <w:ind w:left="2160" w:hanging="360"/>
      </w:pPr>
      <w:rPr>
        <w:rFonts w:ascii="Arial" w:hAnsi="Arial" w:hint="default"/>
      </w:rPr>
    </w:lvl>
    <w:lvl w:ilvl="3" w:tplc="9AF4EF16" w:tentative="1">
      <w:start w:val="1"/>
      <w:numFmt w:val="bullet"/>
      <w:lvlText w:val="•"/>
      <w:lvlJc w:val="left"/>
      <w:pPr>
        <w:tabs>
          <w:tab w:val="num" w:pos="2880"/>
        </w:tabs>
        <w:ind w:left="2880" w:hanging="360"/>
      </w:pPr>
      <w:rPr>
        <w:rFonts w:ascii="Arial" w:hAnsi="Arial" w:hint="default"/>
      </w:rPr>
    </w:lvl>
    <w:lvl w:ilvl="4" w:tplc="C75CB2C2" w:tentative="1">
      <w:start w:val="1"/>
      <w:numFmt w:val="bullet"/>
      <w:lvlText w:val="•"/>
      <w:lvlJc w:val="left"/>
      <w:pPr>
        <w:tabs>
          <w:tab w:val="num" w:pos="3600"/>
        </w:tabs>
        <w:ind w:left="3600" w:hanging="360"/>
      </w:pPr>
      <w:rPr>
        <w:rFonts w:ascii="Arial" w:hAnsi="Arial" w:hint="default"/>
      </w:rPr>
    </w:lvl>
    <w:lvl w:ilvl="5" w:tplc="5AF86198" w:tentative="1">
      <w:start w:val="1"/>
      <w:numFmt w:val="bullet"/>
      <w:lvlText w:val="•"/>
      <w:lvlJc w:val="left"/>
      <w:pPr>
        <w:tabs>
          <w:tab w:val="num" w:pos="4320"/>
        </w:tabs>
        <w:ind w:left="4320" w:hanging="360"/>
      </w:pPr>
      <w:rPr>
        <w:rFonts w:ascii="Arial" w:hAnsi="Arial" w:hint="default"/>
      </w:rPr>
    </w:lvl>
    <w:lvl w:ilvl="6" w:tplc="7032A646" w:tentative="1">
      <w:start w:val="1"/>
      <w:numFmt w:val="bullet"/>
      <w:lvlText w:val="•"/>
      <w:lvlJc w:val="left"/>
      <w:pPr>
        <w:tabs>
          <w:tab w:val="num" w:pos="5040"/>
        </w:tabs>
        <w:ind w:left="5040" w:hanging="360"/>
      </w:pPr>
      <w:rPr>
        <w:rFonts w:ascii="Arial" w:hAnsi="Arial" w:hint="default"/>
      </w:rPr>
    </w:lvl>
    <w:lvl w:ilvl="7" w:tplc="5142A49A" w:tentative="1">
      <w:start w:val="1"/>
      <w:numFmt w:val="bullet"/>
      <w:lvlText w:val="•"/>
      <w:lvlJc w:val="left"/>
      <w:pPr>
        <w:tabs>
          <w:tab w:val="num" w:pos="5760"/>
        </w:tabs>
        <w:ind w:left="5760" w:hanging="360"/>
      </w:pPr>
      <w:rPr>
        <w:rFonts w:ascii="Arial" w:hAnsi="Arial" w:hint="default"/>
      </w:rPr>
    </w:lvl>
    <w:lvl w:ilvl="8" w:tplc="411EA638"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8122DCA"/>
    <w:multiLevelType w:val="hybridMultilevel"/>
    <w:tmpl w:val="A3660C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488E2462"/>
    <w:multiLevelType w:val="hybridMultilevel"/>
    <w:tmpl w:val="DF2E65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E7B16DC"/>
    <w:multiLevelType w:val="hybridMultilevel"/>
    <w:tmpl w:val="360E03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66A7876"/>
    <w:multiLevelType w:val="hybridMultilevel"/>
    <w:tmpl w:val="4EE2CA5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7726A50"/>
    <w:multiLevelType w:val="hybridMultilevel"/>
    <w:tmpl w:val="9260EAB0"/>
    <w:lvl w:ilvl="0" w:tplc="2098EA68">
      <w:start w:val="1"/>
      <w:numFmt w:val="bullet"/>
      <w:lvlText w:val="•"/>
      <w:lvlJc w:val="left"/>
      <w:pPr>
        <w:tabs>
          <w:tab w:val="num" w:pos="720"/>
        </w:tabs>
        <w:ind w:left="720" w:hanging="360"/>
      </w:pPr>
      <w:rPr>
        <w:rFonts w:ascii="Arial" w:hAnsi="Arial" w:hint="default"/>
      </w:rPr>
    </w:lvl>
    <w:lvl w:ilvl="1" w:tplc="50D21FF0" w:tentative="1">
      <w:start w:val="1"/>
      <w:numFmt w:val="bullet"/>
      <w:lvlText w:val="•"/>
      <w:lvlJc w:val="left"/>
      <w:pPr>
        <w:tabs>
          <w:tab w:val="num" w:pos="1440"/>
        </w:tabs>
        <w:ind w:left="1440" w:hanging="360"/>
      </w:pPr>
      <w:rPr>
        <w:rFonts w:ascii="Arial" w:hAnsi="Arial" w:hint="default"/>
      </w:rPr>
    </w:lvl>
    <w:lvl w:ilvl="2" w:tplc="8C1A2DFC" w:tentative="1">
      <w:start w:val="1"/>
      <w:numFmt w:val="bullet"/>
      <w:lvlText w:val="•"/>
      <w:lvlJc w:val="left"/>
      <w:pPr>
        <w:tabs>
          <w:tab w:val="num" w:pos="2160"/>
        </w:tabs>
        <w:ind w:left="2160" w:hanging="360"/>
      </w:pPr>
      <w:rPr>
        <w:rFonts w:ascii="Arial" w:hAnsi="Arial" w:hint="default"/>
      </w:rPr>
    </w:lvl>
    <w:lvl w:ilvl="3" w:tplc="9D0C7AFC" w:tentative="1">
      <w:start w:val="1"/>
      <w:numFmt w:val="bullet"/>
      <w:lvlText w:val="•"/>
      <w:lvlJc w:val="left"/>
      <w:pPr>
        <w:tabs>
          <w:tab w:val="num" w:pos="2880"/>
        </w:tabs>
        <w:ind w:left="2880" w:hanging="360"/>
      </w:pPr>
      <w:rPr>
        <w:rFonts w:ascii="Arial" w:hAnsi="Arial" w:hint="default"/>
      </w:rPr>
    </w:lvl>
    <w:lvl w:ilvl="4" w:tplc="B158EBFC" w:tentative="1">
      <w:start w:val="1"/>
      <w:numFmt w:val="bullet"/>
      <w:lvlText w:val="•"/>
      <w:lvlJc w:val="left"/>
      <w:pPr>
        <w:tabs>
          <w:tab w:val="num" w:pos="3600"/>
        </w:tabs>
        <w:ind w:left="3600" w:hanging="360"/>
      </w:pPr>
      <w:rPr>
        <w:rFonts w:ascii="Arial" w:hAnsi="Arial" w:hint="default"/>
      </w:rPr>
    </w:lvl>
    <w:lvl w:ilvl="5" w:tplc="D9401CA2" w:tentative="1">
      <w:start w:val="1"/>
      <w:numFmt w:val="bullet"/>
      <w:lvlText w:val="•"/>
      <w:lvlJc w:val="left"/>
      <w:pPr>
        <w:tabs>
          <w:tab w:val="num" w:pos="4320"/>
        </w:tabs>
        <w:ind w:left="4320" w:hanging="360"/>
      </w:pPr>
      <w:rPr>
        <w:rFonts w:ascii="Arial" w:hAnsi="Arial" w:hint="default"/>
      </w:rPr>
    </w:lvl>
    <w:lvl w:ilvl="6" w:tplc="D922A9BE" w:tentative="1">
      <w:start w:val="1"/>
      <w:numFmt w:val="bullet"/>
      <w:lvlText w:val="•"/>
      <w:lvlJc w:val="left"/>
      <w:pPr>
        <w:tabs>
          <w:tab w:val="num" w:pos="5040"/>
        </w:tabs>
        <w:ind w:left="5040" w:hanging="360"/>
      </w:pPr>
      <w:rPr>
        <w:rFonts w:ascii="Arial" w:hAnsi="Arial" w:hint="default"/>
      </w:rPr>
    </w:lvl>
    <w:lvl w:ilvl="7" w:tplc="7DE64E50" w:tentative="1">
      <w:start w:val="1"/>
      <w:numFmt w:val="bullet"/>
      <w:lvlText w:val="•"/>
      <w:lvlJc w:val="left"/>
      <w:pPr>
        <w:tabs>
          <w:tab w:val="num" w:pos="5760"/>
        </w:tabs>
        <w:ind w:left="5760" w:hanging="360"/>
      </w:pPr>
      <w:rPr>
        <w:rFonts w:ascii="Arial" w:hAnsi="Arial" w:hint="default"/>
      </w:rPr>
    </w:lvl>
    <w:lvl w:ilvl="8" w:tplc="B7F85D2C"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C8517A2"/>
    <w:multiLevelType w:val="hybridMultilevel"/>
    <w:tmpl w:val="E7AA19C2"/>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3" w15:restartNumberingAfterBreak="0">
    <w:nsid w:val="5D542960"/>
    <w:multiLevelType w:val="hybridMultilevel"/>
    <w:tmpl w:val="3464348C"/>
    <w:lvl w:ilvl="0" w:tplc="04090001">
      <w:start w:val="1"/>
      <w:numFmt w:val="bullet"/>
      <w:lvlText w:val=""/>
      <w:lvlJc w:val="left"/>
      <w:pPr>
        <w:ind w:left="207" w:hanging="360"/>
      </w:pPr>
      <w:rPr>
        <w:rFonts w:ascii="Symbol" w:hAnsi="Symbol" w:hint="default"/>
      </w:rPr>
    </w:lvl>
    <w:lvl w:ilvl="1" w:tplc="04090003">
      <w:start w:val="1"/>
      <w:numFmt w:val="bullet"/>
      <w:lvlText w:val="o"/>
      <w:lvlJc w:val="left"/>
      <w:pPr>
        <w:ind w:left="927" w:hanging="360"/>
      </w:pPr>
      <w:rPr>
        <w:rFonts w:ascii="Courier New" w:hAnsi="Courier New" w:cs="Courier New" w:hint="default"/>
      </w:rPr>
    </w:lvl>
    <w:lvl w:ilvl="2" w:tplc="04090005">
      <w:start w:val="1"/>
      <w:numFmt w:val="bullet"/>
      <w:lvlText w:val=""/>
      <w:lvlJc w:val="left"/>
      <w:pPr>
        <w:ind w:left="1647" w:hanging="360"/>
      </w:pPr>
      <w:rPr>
        <w:rFonts w:ascii="Wingdings" w:hAnsi="Wingdings" w:hint="default"/>
      </w:rPr>
    </w:lvl>
    <w:lvl w:ilvl="3" w:tplc="04090001">
      <w:start w:val="1"/>
      <w:numFmt w:val="bullet"/>
      <w:lvlText w:val=""/>
      <w:lvlJc w:val="left"/>
      <w:pPr>
        <w:ind w:left="2367" w:hanging="360"/>
      </w:pPr>
      <w:rPr>
        <w:rFonts w:ascii="Symbol" w:hAnsi="Symbol" w:hint="default"/>
      </w:rPr>
    </w:lvl>
    <w:lvl w:ilvl="4" w:tplc="04090003">
      <w:start w:val="1"/>
      <w:numFmt w:val="bullet"/>
      <w:lvlText w:val="o"/>
      <w:lvlJc w:val="left"/>
      <w:pPr>
        <w:ind w:left="3087" w:hanging="360"/>
      </w:pPr>
      <w:rPr>
        <w:rFonts w:ascii="Courier New" w:hAnsi="Courier New" w:cs="Courier New" w:hint="default"/>
      </w:rPr>
    </w:lvl>
    <w:lvl w:ilvl="5" w:tplc="04090005">
      <w:start w:val="1"/>
      <w:numFmt w:val="bullet"/>
      <w:lvlText w:val=""/>
      <w:lvlJc w:val="left"/>
      <w:pPr>
        <w:ind w:left="3807" w:hanging="360"/>
      </w:pPr>
      <w:rPr>
        <w:rFonts w:ascii="Wingdings" w:hAnsi="Wingdings" w:hint="default"/>
      </w:rPr>
    </w:lvl>
    <w:lvl w:ilvl="6" w:tplc="04090001">
      <w:start w:val="1"/>
      <w:numFmt w:val="bullet"/>
      <w:lvlText w:val=""/>
      <w:lvlJc w:val="left"/>
      <w:pPr>
        <w:ind w:left="4527" w:hanging="360"/>
      </w:pPr>
      <w:rPr>
        <w:rFonts w:ascii="Symbol" w:hAnsi="Symbol" w:hint="default"/>
      </w:rPr>
    </w:lvl>
    <w:lvl w:ilvl="7" w:tplc="04090003">
      <w:start w:val="1"/>
      <w:numFmt w:val="bullet"/>
      <w:lvlText w:val="o"/>
      <w:lvlJc w:val="left"/>
      <w:pPr>
        <w:ind w:left="5247" w:hanging="360"/>
      </w:pPr>
      <w:rPr>
        <w:rFonts w:ascii="Courier New" w:hAnsi="Courier New" w:cs="Courier New" w:hint="default"/>
      </w:rPr>
    </w:lvl>
    <w:lvl w:ilvl="8" w:tplc="04090005">
      <w:start w:val="1"/>
      <w:numFmt w:val="bullet"/>
      <w:lvlText w:val=""/>
      <w:lvlJc w:val="left"/>
      <w:pPr>
        <w:ind w:left="5967" w:hanging="360"/>
      </w:pPr>
      <w:rPr>
        <w:rFonts w:ascii="Wingdings" w:hAnsi="Wingdings" w:hint="default"/>
      </w:rPr>
    </w:lvl>
  </w:abstractNum>
  <w:abstractNum w:abstractNumId="34" w15:restartNumberingAfterBreak="0">
    <w:nsid w:val="63033CA6"/>
    <w:multiLevelType w:val="hybridMultilevel"/>
    <w:tmpl w:val="F566E238"/>
    <w:lvl w:ilvl="0" w:tplc="04090001">
      <w:start w:val="1"/>
      <w:numFmt w:val="bullet"/>
      <w:lvlText w:val=""/>
      <w:lvlJc w:val="left"/>
      <w:pPr>
        <w:ind w:left="774" w:hanging="360"/>
      </w:pPr>
      <w:rPr>
        <w:rFonts w:ascii="Symbol" w:hAnsi="Symbol" w:hint="default"/>
      </w:rPr>
    </w:lvl>
    <w:lvl w:ilvl="1" w:tplc="04090003">
      <w:start w:val="1"/>
      <w:numFmt w:val="bullet"/>
      <w:lvlText w:val="o"/>
      <w:lvlJc w:val="left"/>
      <w:pPr>
        <w:ind w:left="1494" w:hanging="360"/>
      </w:pPr>
      <w:rPr>
        <w:rFonts w:ascii="Courier New" w:hAnsi="Courier New" w:cs="Courier New" w:hint="default"/>
      </w:rPr>
    </w:lvl>
    <w:lvl w:ilvl="2" w:tplc="024A1750">
      <w:numFmt w:val="bullet"/>
      <w:lvlText w:val="-"/>
      <w:lvlJc w:val="left"/>
      <w:pPr>
        <w:ind w:left="2214" w:hanging="360"/>
      </w:pPr>
      <w:rPr>
        <w:rFonts w:ascii="Times" w:eastAsia="Malgun Gothic" w:hAnsi="Times" w:cs="Times New Roman" w:hint="default"/>
      </w:rPr>
    </w:lvl>
    <w:lvl w:ilvl="3" w:tplc="04090001">
      <w:start w:val="1"/>
      <w:numFmt w:val="bullet"/>
      <w:lvlText w:val=""/>
      <w:lvlJc w:val="left"/>
      <w:pPr>
        <w:ind w:left="2934" w:hanging="360"/>
      </w:pPr>
      <w:rPr>
        <w:rFonts w:ascii="Symbol" w:hAnsi="Symbol" w:hint="default"/>
      </w:rPr>
    </w:lvl>
    <w:lvl w:ilvl="4" w:tplc="04090003">
      <w:start w:val="1"/>
      <w:numFmt w:val="bullet"/>
      <w:lvlText w:val="o"/>
      <w:lvlJc w:val="left"/>
      <w:pPr>
        <w:ind w:left="3654" w:hanging="360"/>
      </w:pPr>
      <w:rPr>
        <w:rFonts w:ascii="Courier New" w:hAnsi="Courier New" w:cs="Courier New" w:hint="default"/>
      </w:rPr>
    </w:lvl>
    <w:lvl w:ilvl="5" w:tplc="04090005">
      <w:start w:val="1"/>
      <w:numFmt w:val="bullet"/>
      <w:lvlText w:val=""/>
      <w:lvlJc w:val="left"/>
      <w:pPr>
        <w:ind w:left="4374" w:hanging="360"/>
      </w:pPr>
      <w:rPr>
        <w:rFonts w:ascii="Wingdings" w:hAnsi="Wingdings" w:hint="default"/>
      </w:rPr>
    </w:lvl>
    <w:lvl w:ilvl="6" w:tplc="04090001">
      <w:start w:val="1"/>
      <w:numFmt w:val="bullet"/>
      <w:lvlText w:val=""/>
      <w:lvlJc w:val="left"/>
      <w:pPr>
        <w:ind w:left="5094" w:hanging="360"/>
      </w:pPr>
      <w:rPr>
        <w:rFonts w:ascii="Symbol" w:hAnsi="Symbol" w:hint="default"/>
      </w:rPr>
    </w:lvl>
    <w:lvl w:ilvl="7" w:tplc="04090003">
      <w:start w:val="1"/>
      <w:numFmt w:val="bullet"/>
      <w:lvlText w:val="o"/>
      <w:lvlJc w:val="left"/>
      <w:pPr>
        <w:ind w:left="5814" w:hanging="360"/>
      </w:pPr>
      <w:rPr>
        <w:rFonts w:ascii="Courier New" w:hAnsi="Courier New" w:cs="Courier New" w:hint="default"/>
      </w:rPr>
    </w:lvl>
    <w:lvl w:ilvl="8" w:tplc="04090005">
      <w:start w:val="1"/>
      <w:numFmt w:val="bullet"/>
      <w:lvlText w:val=""/>
      <w:lvlJc w:val="left"/>
      <w:pPr>
        <w:ind w:left="6534" w:hanging="360"/>
      </w:pPr>
      <w:rPr>
        <w:rFonts w:ascii="Wingdings" w:hAnsi="Wingdings" w:hint="default"/>
      </w:rPr>
    </w:lvl>
  </w:abstractNum>
  <w:abstractNum w:abstractNumId="35" w15:restartNumberingAfterBreak="0">
    <w:nsid w:val="682D40B0"/>
    <w:multiLevelType w:val="hybridMultilevel"/>
    <w:tmpl w:val="AD8685D2"/>
    <w:lvl w:ilvl="0" w:tplc="0409000F">
      <w:start w:val="1"/>
      <w:numFmt w:val="decimal"/>
      <w:lvlText w:val="%1."/>
      <w:lvlJc w:val="left"/>
      <w:pPr>
        <w:ind w:left="420" w:hanging="420"/>
      </w:pPr>
    </w:lvl>
    <w:lvl w:ilvl="1" w:tplc="D5CC86C0">
      <w:start w:val="1"/>
      <w:numFmt w:val="lowerLetter"/>
      <w:lvlText w:val="%2)"/>
      <w:lvlJc w:val="left"/>
      <w:pPr>
        <w:ind w:left="840" w:hanging="420"/>
      </w:pPr>
      <w:rPr>
        <w:lang w:val="en-US"/>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6" w15:restartNumberingAfterBreak="0">
    <w:nsid w:val="68FD6D3E"/>
    <w:multiLevelType w:val="hybridMultilevel"/>
    <w:tmpl w:val="6C8472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72C71936"/>
    <w:multiLevelType w:val="multilevel"/>
    <w:tmpl w:val="BE02ECD2"/>
    <w:lvl w:ilvl="0">
      <w:start w:val="1"/>
      <w:numFmt w:val="decimal"/>
      <w:lvlText w:val="%1"/>
      <w:lvlJc w:val="left"/>
      <w:pPr>
        <w:tabs>
          <w:tab w:val="num" w:pos="432"/>
        </w:tabs>
        <w:ind w:left="432" w:hanging="432"/>
      </w:pPr>
      <w:rPr>
        <w:rFonts w:hint="default"/>
        <w:u w:val="none"/>
        <w:lang w:val="en-GB"/>
      </w:rPr>
    </w:lvl>
    <w:lvl w:ilvl="1">
      <w:start w:val="1"/>
      <w:numFmt w:val="decimal"/>
      <w:lvlText w:val="%1.%2"/>
      <w:lvlJc w:val="left"/>
      <w:pPr>
        <w:tabs>
          <w:tab w:val="num" w:pos="718"/>
        </w:tabs>
        <w:ind w:left="718" w:hanging="576"/>
      </w:pPr>
      <w:rPr>
        <w:rFonts w:hint="default"/>
        <w:color w:val="000000"/>
        <w:u w:val="none"/>
      </w:rPr>
    </w:lvl>
    <w:lvl w:ilvl="2">
      <w:start w:val="1"/>
      <w:numFmt w:val="decimal"/>
      <w:lvlText w:val="%1.%2.%3"/>
      <w:lvlJc w:val="left"/>
      <w:pPr>
        <w:tabs>
          <w:tab w:val="num" w:pos="720"/>
        </w:tabs>
        <w:ind w:left="720"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8" w15:restartNumberingAfterBreak="0">
    <w:nsid w:val="74830C78"/>
    <w:multiLevelType w:val="hybridMultilevel"/>
    <w:tmpl w:val="841CB220"/>
    <w:lvl w:ilvl="0" w:tplc="FFFFFFFF">
      <w:start w:val="1"/>
      <w:numFmt w:val="bullet"/>
      <w:pStyle w:val="BulletList"/>
      <w:lvlText w:val=""/>
      <w:lvlJc w:val="left"/>
      <w:pPr>
        <w:tabs>
          <w:tab w:val="num" w:pos="1080"/>
        </w:tabs>
        <w:ind w:left="1080" w:hanging="360"/>
      </w:pPr>
      <w:rPr>
        <w:rFonts w:ascii="Symbol" w:hAnsi="Symbol" w:hint="default"/>
      </w:rPr>
    </w:lvl>
    <w:lvl w:ilvl="1" w:tplc="FFFFFFFF">
      <w:start w:val="1"/>
      <w:numFmt w:val="bullet"/>
      <w:lvlText w:val="o"/>
      <w:lvlJc w:val="left"/>
      <w:pPr>
        <w:tabs>
          <w:tab w:val="num" w:pos="1800"/>
        </w:tabs>
        <w:ind w:left="1800" w:hanging="360"/>
      </w:pPr>
      <w:rPr>
        <w:rFonts w:ascii="Courier New" w:hAnsi="Courier New" w:hint="default"/>
      </w:rPr>
    </w:lvl>
    <w:lvl w:ilvl="2" w:tplc="FFFFFFFF">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hint="default"/>
      </w:rPr>
    </w:lvl>
    <w:lvl w:ilvl="5" w:tplc="FFFFFFFF">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39" w15:restartNumberingAfterBreak="0">
    <w:nsid w:val="7BC036FA"/>
    <w:multiLevelType w:val="hybridMultilevel"/>
    <w:tmpl w:val="F23C8832"/>
    <w:lvl w:ilvl="0" w:tplc="B7D03AE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E777BBE"/>
    <w:multiLevelType w:val="hybridMultilevel"/>
    <w:tmpl w:val="F82EA7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3"/>
  </w:num>
  <w:num w:numId="2">
    <w:abstractNumId w:val="26"/>
  </w:num>
  <w:num w:numId="3">
    <w:abstractNumId w:val="20"/>
  </w:num>
  <w:num w:numId="4">
    <w:abstractNumId w:val="21"/>
  </w:num>
  <w:num w:numId="5">
    <w:abstractNumId w:val="18"/>
  </w:num>
  <w:num w:numId="6">
    <w:abstractNumId w:val="23"/>
  </w:num>
  <w:num w:numId="7">
    <w:abstractNumId w:val="31"/>
  </w:num>
  <w:num w:numId="8">
    <w:abstractNumId w:val="19"/>
  </w:num>
  <w:num w:numId="9">
    <w:abstractNumId w:val="28"/>
  </w:num>
  <w:num w:numId="10">
    <w:abstractNumId w:val="38"/>
  </w:num>
  <w:num w:numId="11">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4"/>
  </w:num>
  <w:num w:numId="1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2"/>
  </w:num>
  <w:num w:numId="16">
    <w:abstractNumId w:val="30"/>
  </w:num>
  <w:num w:numId="17">
    <w:abstractNumId w:val="16"/>
  </w:num>
  <w:num w:numId="18">
    <w:abstractNumId w:val="29"/>
  </w:num>
  <w:num w:numId="19">
    <w:abstractNumId w:val="37"/>
  </w:num>
  <w:num w:numId="20">
    <w:abstractNumId w:val="35"/>
  </w:num>
  <w:num w:numId="21">
    <w:abstractNumId w:val="10"/>
  </w:num>
  <w:num w:numId="22">
    <w:abstractNumId w:val="11"/>
  </w:num>
  <w:num w:numId="23">
    <w:abstractNumId w:val="25"/>
  </w:num>
  <w:num w:numId="24">
    <w:abstractNumId w:val="7"/>
  </w:num>
  <w:num w:numId="25">
    <w:abstractNumId w:val="4"/>
  </w:num>
  <w:num w:numId="26">
    <w:abstractNumId w:val="14"/>
  </w:num>
  <w:num w:numId="27">
    <w:abstractNumId w:val="2"/>
  </w:num>
  <w:num w:numId="28">
    <w:abstractNumId w:val="1"/>
  </w:num>
  <w:num w:numId="29">
    <w:abstractNumId w:val="0"/>
  </w:num>
  <w:num w:numId="30">
    <w:abstractNumId w:val="12"/>
  </w:num>
  <w:num w:numId="31">
    <w:abstractNumId w:val="36"/>
  </w:num>
  <w:num w:numId="32">
    <w:abstractNumId w:val="6"/>
  </w:num>
  <w:num w:numId="33">
    <w:abstractNumId w:val="39"/>
  </w:num>
  <w:num w:numId="34">
    <w:abstractNumId w:val="28"/>
    <w:lvlOverride w:ilvl="0">
      <w:startOverride w:val="1"/>
    </w:lvlOverride>
  </w:num>
  <w:num w:numId="35">
    <w:abstractNumId w:val="28"/>
  </w:num>
  <w:num w:numId="36">
    <w:abstractNumId w:val="28"/>
    <w:lvlOverride w:ilvl="0">
      <w:startOverride w:val="1"/>
    </w:lvlOverride>
  </w:num>
  <w:num w:numId="37">
    <w:abstractNumId w:val="28"/>
    <w:lvlOverride w:ilvl="0">
      <w:startOverride w:val="1"/>
    </w:lvlOverride>
  </w:num>
  <w:num w:numId="38">
    <w:abstractNumId w:val="20"/>
    <w:lvlOverride w:ilvl="0">
      <w:startOverride w:val="1"/>
    </w:lvlOverride>
  </w:num>
  <w:num w:numId="39">
    <w:abstractNumId w:val="9"/>
  </w:num>
  <w:num w:numId="40">
    <w:abstractNumId w:val="33"/>
  </w:num>
  <w:num w:numId="41">
    <w:abstractNumId w:val="34"/>
  </w:num>
  <w:num w:numId="42">
    <w:abstractNumId w:val="40"/>
  </w:num>
  <w:num w:numId="43">
    <w:abstractNumId w:val="27"/>
  </w:num>
  <w:num w:numId="44">
    <w:abstractNumId w:val="13"/>
  </w:num>
  <w:num w:numId="45">
    <w:abstractNumId w:val="17"/>
  </w:num>
  <w:num w:numId="4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5"/>
  </w:num>
  <w:num w:numId="48">
    <w:abstractNumId w:val="32"/>
  </w:num>
  <w:num w:numId="49">
    <w:abstractNumId w:val="8"/>
  </w:num>
  <w:num w:numId="50">
    <w:abstractNumId w:val="1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1"/>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3A07"/>
    <w:rsid w:val="000006E1"/>
    <w:rsid w:val="00002A37"/>
    <w:rsid w:val="000036D9"/>
    <w:rsid w:val="00003837"/>
    <w:rsid w:val="0000448E"/>
    <w:rsid w:val="0000488F"/>
    <w:rsid w:val="00006394"/>
    <w:rsid w:val="00006446"/>
    <w:rsid w:val="00006896"/>
    <w:rsid w:val="00006B58"/>
    <w:rsid w:val="00006D21"/>
    <w:rsid w:val="00007CDC"/>
    <w:rsid w:val="000102A0"/>
    <w:rsid w:val="00011B28"/>
    <w:rsid w:val="00012E99"/>
    <w:rsid w:val="00013DEC"/>
    <w:rsid w:val="00013FBB"/>
    <w:rsid w:val="000143CD"/>
    <w:rsid w:val="00014B0D"/>
    <w:rsid w:val="00014CDC"/>
    <w:rsid w:val="000159F6"/>
    <w:rsid w:val="00015D15"/>
    <w:rsid w:val="00015EE2"/>
    <w:rsid w:val="00016E22"/>
    <w:rsid w:val="00020E8B"/>
    <w:rsid w:val="000218E0"/>
    <w:rsid w:val="00021DFB"/>
    <w:rsid w:val="00022A57"/>
    <w:rsid w:val="00022B5A"/>
    <w:rsid w:val="000238BD"/>
    <w:rsid w:val="0002564D"/>
    <w:rsid w:val="00025ECA"/>
    <w:rsid w:val="00026221"/>
    <w:rsid w:val="00026D53"/>
    <w:rsid w:val="00026EF6"/>
    <w:rsid w:val="000278C7"/>
    <w:rsid w:val="00027939"/>
    <w:rsid w:val="00031181"/>
    <w:rsid w:val="000318F6"/>
    <w:rsid w:val="000325B8"/>
    <w:rsid w:val="000341C7"/>
    <w:rsid w:val="00034990"/>
    <w:rsid w:val="00034C15"/>
    <w:rsid w:val="000350A8"/>
    <w:rsid w:val="00036111"/>
    <w:rsid w:val="00036BA1"/>
    <w:rsid w:val="00036D9C"/>
    <w:rsid w:val="00040174"/>
    <w:rsid w:val="000404F4"/>
    <w:rsid w:val="00040BEF"/>
    <w:rsid w:val="00041500"/>
    <w:rsid w:val="00041C85"/>
    <w:rsid w:val="000421A4"/>
    <w:rsid w:val="000422E2"/>
    <w:rsid w:val="0004287A"/>
    <w:rsid w:val="00042F22"/>
    <w:rsid w:val="000444EF"/>
    <w:rsid w:val="0004471E"/>
    <w:rsid w:val="00044BE1"/>
    <w:rsid w:val="0004574A"/>
    <w:rsid w:val="00045F72"/>
    <w:rsid w:val="00046225"/>
    <w:rsid w:val="00047ED2"/>
    <w:rsid w:val="000503BB"/>
    <w:rsid w:val="00051798"/>
    <w:rsid w:val="00051882"/>
    <w:rsid w:val="000526EB"/>
    <w:rsid w:val="00052A07"/>
    <w:rsid w:val="0005300B"/>
    <w:rsid w:val="000534E3"/>
    <w:rsid w:val="000538F4"/>
    <w:rsid w:val="00054095"/>
    <w:rsid w:val="0005506B"/>
    <w:rsid w:val="00055234"/>
    <w:rsid w:val="0005606A"/>
    <w:rsid w:val="00057117"/>
    <w:rsid w:val="000577EB"/>
    <w:rsid w:val="000616E7"/>
    <w:rsid w:val="00061DE7"/>
    <w:rsid w:val="000627FD"/>
    <w:rsid w:val="00062B73"/>
    <w:rsid w:val="0006376F"/>
    <w:rsid w:val="000644F4"/>
    <w:rsid w:val="0006487E"/>
    <w:rsid w:val="00065268"/>
    <w:rsid w:val="00065E1A"/>
    <w:rsid w:val="00065F19"/>
    <w:rsid w:val="0006685D"/>
    <w:rsid w:val="000668AB"/>
    <w:rsid w:val="000671AF"/>
    <w:rsid w:val="00067B13"/>
    <w:rsid w:val="00070BCF"/>
    <w:rsid w:val="00070DE3"/>
    <w:rsid w:val="00072CCE"/>
    <w:rsid w:val="000748C0"/>
    <w:rsid w:val="00074CDF"/>
    <w:rsid w:val="00077E5F"/>
    <w:rsid w:val="00080071"/>
    <w:rsid w:val="000801C7"/>
    <w:rsid w:val="0008036A"/>
    <w:rsid w:val="00080563"/>
    <w:rsid w:val="00080927"/>
    <w:rsid w:val="00081789"/>
    <w:rsid w:val="00081AE6"/>
    <w:rsid w:val="00081E98"/>
    <w:rsid w:val="00082008"/>
    <w:rsid w:val="0008288F"/>
    <w:rsid w:val="0008435C"/>
    <w:rsid w:val="000855EB"/>
    <w:rsid w:val="0008578A"/>
    <w:rsid w:val="00085B52"/>
    <w:rsid w:val="0008625B"/>
    <w:rsid w:val="000866F2"/>
    <w:rsid w:val="00086A71"/>
    <w:rsid w:val="0009009F"/>
    <w:rsid w:val="00090DF6"/>
    <w:rsid w:val="00091557"/>
    <w:rsid w:val="000924C1"/>
    <w:rsid w:val="000924F0"/>
    <w:rsid w:val="00092961"/>
    <w:rsid w:val="000929F8"/>
    <w:rsid w:val="00093474"/>
    <w:rsid w:val="000935A7"/>
    <w:rsid w:val="00093765"/>
    <w:rsid w:val="00093E44"/>
    <w:rsid w:val="00094C61"/>
    <w:rsid w:val="0009510F"/>
    <w:rsid w:val="00095578"/>
    <w:rsid w:val="00096A46"/>
    <w:rsid w:val="00097664"/>
    <w:rsid w:val="000A0585"/>
    <w:rsid w:val="000A0F79"/>
    <w:rsid w:val="000A1B7B"/>
    <w:rsid w:val="000A25E6"/>
    <w:rsid w:val="000A280E"/>
    <w:rsid w:val="000A29B0"/>
    <w:rsid w:val="000A5326"/>
    <w:rsid w:val="000A5624"/>
    <w:rsid w:val="000A56F2"/>
    <w:rsid w:val="000B0070"/>
    <w:rsid w:val="000B14B1"/>
    <w:rsid w:val="000B2719"/>
    <w:rsid w:val="000B3A7D"/>
    <w:rsid w:val="000B3A8F"/>
    <w:rsid w:val="000B4343"/>
    <w:rsid w:val="000B4776"/>
    <w:rsid w:val="000B4AB9"/>
    <w:rsid w:val="000B4E10"/>
    <w:rsid w:val="000B4E6B"/>
    <w:rsid w:val="000B58C3"/>
    <w:rsid w:val="000B61E9"/>
    <w:rsid w:val="000C0081"/>
    <w:rsid w:val="000C057B"/>
    <w:rsid w:val="000C161C"/>
    <w:rsid w:val="000C165A"/>
    <w:rsid w:val="000C1913"/>
    <w:rsid w:val="000C1A20"/>
    <w:rsid w:val="000C288E"/>
    <w:rsid w:val="000C2ACF"/>
    <w:rsid w:val="000C2E19"/>
    <w:rsid w:val="000C334C"/>
    <w:rsid w:val="000C5913"/>
    <w:rsid w:val="000C5C66"/>
    <w:rsid w:val="000C73C6"/>
    <w:rsid w:val="000D0D07"/>
    <w:rsid w:val="000D283B"/>
    <w:rsid w:val="000D2E37"/>
    <w:rsid w:val="000D2E5E"/>
    <w:rsid w:val="000D2E95"/>
    <w:rsid w:val="000D3BC9"/>
    <w:rsid w:val="000D4797"/>
    <w:rsid w:val="000D5159"/>
    <w:rsid w:val="000D67BF"/>
    <w:rsid w:val="000D7790"/>
    <w:rsid w:val="000E0527"/>
    <w:rsid w:val="000E05EC"/>
    <w:rsid w:val="000E1521"/>
    <w:rsid w:val="000E15B7"/>
    <w:rsid w:val="000E1694"/>
    <w:rsid w:val="000E1E92"/>
    <w:rsid w:val="000E3372"/>
    <w:rsid w:val="000E3BD6"/>
    <w:rsid w:val="000E5FE3"/>
    <w:rsid w:val="000E6A5B"/>
    <w:rsid w:val="000E78D6"/>
    <w:rsid w:val="000E79C1"/>
    <w:rsid w:val="000F0561"/>
    <w:rsid w:val="000F06D6"/>
    <w:rsid w:val="000F0977"/>
    <w:rsid w:val="000F0EB1"/>
    <w:rsid w:val="000F1106"/>
    <w:rsid w:val="000F23E5"/>
    <w:rsid w:val="000F2561"/>
    <w:rsid w:val="000F2E24"/>
    <w:rsid w:val="000F2E5E"/>
    <w:rsid w:val="000F34FD"/>
    <w:rsid w:val="000F365B"/>
    <w:rsid w:val="000F3BE9"/>
    <w:rsid w:val="000F3DB3"/>
    <w:rsid w:val="000F3F6C"/>
    <w:rsid w:val="000F4EB4"/>
    <w:rsid w:val="000F6DF3"/>
    <w:rsid w:val="000F78D2"/>
    <w:rsid w:val="001005FF"/>
    <w:rsid w:val="00101051"/>
    <w:rsid w:val="0010158E"/>
    <w:rsid w:val="001018BC"/>
    <w:rsid w:val="0010485D"/>
    <w:rsid w:val="00106047"/>
    <w:rsid w:val="001062FB"/>
    <w:rsid w:val="001063E6"/>
    <w:rsid w:val="00112355"/>
    <w:rsid w:val="00112D4F"/>
    <w:rsid w:val="00113876"/>
    <w:rsid w:val="00113A4E"/>
    <w:rsid w:val="00113CF4"/>
    <w:rsid w:val="001143D8"/>
    <w:rsid w:val="00114674"/>
    <w:rsid w:val="00114C28"/>
    <w:rsid w:val="001151DC"/>
    <w:rsid w:val="0011522A"/>
    <w:rsid w:val="001153EA"/>
    <w:rsid w:val="001155DA"/>
    <w:rsid w:val="00115643"/>
    <w:rsid w:val="00115DF9"/>
    <w:rsid w:val="0011655C"/>
    <w:rsid w:val="00116765"/>
    <w:rsid w:val="00121381"/>
    <w:rsid w:val="001219F5"/>
    <w:rsid w:val="00121A20"/>
    <w:rsid w:val="00121F49"/>
    <w:rsid w:val="00122A70"/>
    <w:rsid w:val="00122F2E"/>
    <w:rsid w:val="0012377F"/>
    <w:rsid w:val="00123FDD"/>
    <w:rsid w:val="001241A0"/>
    <w:rsid w:val="00124314"/>
    <w:rsid w:val="00124C8B"/>
    <w:rsid w:val="001267AA"/>
    <w:rsid w:val="00126B4A"/>
    <w:rsid w:val="00126CCE"/>
    <w:rsid w:val="001271B0"/>
    <w:rsid w:val="00127E63"/>
    <w:rsid w:val="00130EA7"/>
    <w:rsid w:val="00131656"/>
    <w:rsid w:val="00132C09"/>
    <w:rsid w:val="00132FD0"/>
    <w:rsid w:val="001340FA"/>
    <w:rsid w:val="0013424A"/>
    <w:rsid w:val="001344C0"/>
    <w:rsid w:val="001346FA"/>
    <w:rsid w:val="00134C6A"/>
    <w:rsid w:val="00135252"/>
    <w:rsid w:val="00136637"/>
    <w:rsid w:val="00136F1A"/>
    <w:rsid w:val="0013719E"/>
    <w:rsid w:val="00137418"/>
    <w:rsid w:val="001376B0"/>
    <w:rsid w:val="001376F9"/>
    <w:rsid w:val="00137AB5"/>
    <w:rsid w:val="00137F0B"/>
    <w:rsid w:val="00141C54"/>
    <w:rsid w:val="0014279F"/>
    <w:rsid w:val="00144AC4"/>
    <w:rsid w:val="00145851"/>
    <w:rsid w:val="00145B58"/>
    <w:rsid w:val="00147B27"/>
    <w:rsid w:val="001500DB"/>
    <w:rsid w:val="00150823"/>
    <w:rsid w:val="001508AC"/>
    <w:rsid w:val="00151017"/>
    <w:rsid w:val="00151474"/>
    <w:rsid w:val="00151E23"/>
    <w:rsid w:val="001526DC"/>
    <w:rsid w:val="001526E0"/>
    <w:rsid w:val="00154416"/>
    <w:rsid w:val="001551B5"/>
    <w:rsid w:val="00156163"/>
    <w:rsid w:val="00157F8C"/>
    <w:rsid w:val="001603D3"/>
    <w:rsid w:val="00160764"/>
    <w:rsid w:val="001617C8"/>
    <w:rsid w:val="00161B3B"/>
    <w:rsid w:val="00162E66"/>
    <w:rsid w:val="001631C3"/>
    <w:rsid w:val="00163A5F"/>
    <w:rsid w:val="00163D41"/>
    <w:rsid w:val="001643A8"/>
    <w:rsid w:val="00164532"/>
    <w:rsid w:val="0016460E"/>
    <w:rsid w:val="00164A60"/>
    <w:rsid w:val="0016586C"/>
    <w:rsid w:val="001659C1"/>
    <w:rsid w:val="00166E29"/>
    <w:rsid w:val="00170996"/>
    <w:rsid w:val="001733EE"/>
    <w:rsid w:val="001735F0"/>
    <w:rsid w:val="00173870"/>
    <w:rsid w:val="00173A8E"/>
    <w:rsid w:val="001740AD"/>
    <w:rsid w:val="00175630"/>
    <w:rsid w:val="00175760"/>
    <w:rsid w:val="00176CAF"/>
    <w:rsid w:val="00177795"/>
    <w:rsid w:val="00177A05"/>
    <w:rsid w:val="001812AA"/>
    <w:rsid w:val="0018143A"/>
    <w:rsid w:val="0018143F"/>
    <w:rsid w:val="001835C5"/>
    <w:rsid w:val="001836D0"/>
    <w:rsid w:val="0018392E"/>
    <w:rsid w:val="001849D7"/>
    <w:rsid w:val="00184ABB"/>
    <w:rsid w:val="00185CCF"/>
    <w:rsid w:val="00185F9D"/>
    <w:rsid w:val="00186BDB"/>
    <w:rsid w:val="00187469"/>
    <w:rsid w:val="00187E36"/>
    <w:rsid w:val="001900E2"/>
    <w:rsid w:val="00190AC1"/>
    <w:rsid w:val="00191241"/>
    <w:rsid w:val="00191B98"/>
    <w:rsid w:val="00192B48"/>
    <w:rsid w:val="00192CB2"/>
    <w:rsid w:val="0019341A"/>
    <w:rsid w:val="001936BF"/>
    <w:rsid w:val="00194272"/>
    <w:rsid w:val="001942F6"/>
    <w:rsid w:val="00195794"/>
    <w:rsid w:val="00195A56"/>
    <w:rsid w:val="00195F65"/>
    <w:rsid w:val="0019752A"/>
    <w:rsid w:val="00197DF9"/>
    <w:rsid w:val="001A0874"/>
    <w:rsid w:val="001A1138"/>
    <w:rsid w:val="001A1987"/>
    <w:rsid w:val="001A2564"/>
    <w:rsid w:val="001A379D"/>
    <w:rsid w:val="001A3EBF"/>
    <w:rsid w:val="001A4098"/>
    <w:rsid w:val="001A50BA"/>
    <w:rsid w:val="001A551A"/>
    <w:rsid w:val="001A6173"/>
    <w:rsid w:val="001A6CBA"/>
    <w:rsid w:val="001A7442"/>
    <w:rsid w:val="001A7936"/>
    <w:rsid w:val="001B090D"/>
    <w:rsid w:val="001B0D97"/>
    <w:rsid w:val="001B28CA"/>
    <w:rsid w:val="001B2964"/>
    <w:rsid w:val="001B2EE8"/>
    <w:rsid w:val="001B4AC2"/>
    <w:rsid w:val="001B5354"/>
    <w:rsid w:val="001B5A5D"/>
    <w:rsid w:val="001B712E"/>
    <w:rsid w:val="001C062C"/>
    <w:rsid w:val="001C1CE5"/>
    <w:rsid w:val="001C1FAE"/>
    <w:rsid w:val="001C37F5"/>
    <w:rsid w:val="001C3D2A"/>
    <w:rsid w:val="001C4048"/>
    <w:rsid w:val="001C4720"/>
    <w:rsid w:val="001C5BE1"/>
    <w:rsid w:val="001C6495"/>
    <w:rsid w:val="001C6E50"/>
    <w:rsid w:val="001C7401"/>
    <w:rsid w:val="001D1431"/>
    <w:rsid w:val="001D1EE4"/>
    <w:rsid w:val="001D28F4"/>
    <w:rsid w:val="001D3FBD"/>
    <w:rsid w:val="001D4AB6"/>
    <w:rsid w:val="001D4C84"/>
    <w:rsid w:val="001D4CB1"/>
    <w:rsid w:val="001D51BA"/>
    <w:rsid w:val="001D579B"/>
    <w:rsid w:val="001D5FAB"/>
    <w:rsid w:val="001D607B"/>
    <w:rsid w:val="001D6342"/>
    <w:rsid w:val="001D6D53"/>
    <w:rsid w:val="001E11FD"/>
    <w:rsid w:val="001E263C"/>
    <w:rsid w:val="001E3B37"/>
    <w:rsid w:val="001E3DDD"/>
    <w:rsid w:val="001E5191"/>
    <w:rsid w:val="001E58E2"/>
    <w:rsid w:val="001E5CDE"/>
    <w:rsid w:val="001E74FC"/>
    <w:rsid w:val="001E7AED"/>
    <w:rsid w:val="001F0F01"/>
    <w:rsid w:val="001F1B66"/>
    <w:rsid w:val="001F2072"/>
    <w:rsid w:val="001F3883"/>
    <w:rsid w:val="001F3916"/>
    <w:rsid w:val="001F54C5"/>
    <w:rsid w:val="001F6307"/>
    <w:rsid w:val="001F662C"/>
    <w:rsid w:val="001F6795"/>
    <w:rsid w:val="001F695B"/>
    <w:rsid w:val="001F696C"/>
    <w:rsid w:val="001F7074"/>
    <w:rsid w:val="00200490"/>
    <w:rsid w:val="002012D0"/>
    <w:rsid w:val="002018AB"/>
    <w:rsid w:val="00201F3A"/>
    <w:rsid w:val="00202782"/>
    <w:rsid w:val="00202B87"/>
    <w:rsid w:val="00203D35"/>
    <w:rsid w:val="00203F96"/>
    <w:rsid w:val="0020513A"/>
    <w:rsid w:val="002054D4"/>
    <w:rsid w:val="00205898"/>
    <w:rsid w:val="00205A1F"/>
    <w:rsid w:val="002069B2"/>
    <w:rsid w:val="002076B5"/>
    <w:rsid w:val="00207B5A"/>
    <w:rsid w:val="00207CDE"/>
    <w:rsid w:val="00207FA3"/>
    <w:rsid w:val="002127E6"/>
    <w:rsid w:val="00213C6E"/>
    <w:rsid w:val="00214360"/>
    <w:rsid w:val="00214DA8"/>
    <w:rsid w:val="00215423"/>
    <w:rsid w:val="002158FA"/>
    <w:rsid w:val="00215CE2"/>
    <w:rsid w:val="002161AF"/>
    <w:rsid w:val="00216CAF"/>
    <w:rsid w:val="002170E2"/>
    <w:rsid w:val="00217886"/>
    <w:rsid w:val="00217BCA"/>
    <w:rsid w:val="0022011D"/>
    <w:rsid w:val="00220600"/>
    <w:rsid w:val="00220AB0"/>
    <w:rsid w:val="00220CE7"/>
    <w:rsid w:val="002214E0"/>
    <w:rsid w:val="00221C4D"/>
    <w:rsid w:val="002224DB"/>
    <w:rsid w:val="00222647"/>
    <w:rsid w:val="0022314C"/>
    <w:rsid w:val="0022397B"/>
    <w:rsid w:val="00223FCB"/>
    <w:rsid w:val="00224A4C"/>
    <w:rsid w:val="00225176"/>
    <w:rsid w:val="002252C3"/>
    <w:rsid w:val="00225C54"/>
    <w:rsid w:val="00226055"/>
    <w:rsid w:val="0022608D"/>
    <w:rsid w:val="00226380"/>
    <w:rsid w:val="00227085"/>
    <w:rsid w:val="00230765"/>
    <w:rsid w:val="002313ED"/>
    <w:rsid w:val="002319E4"/>
    <w:rsid w:val="002329F1"/>
    <w:rsid w:val="00232A0C"/>
    <w:rsid w:val="00233F45"/>
    <w:rsid w:val="00234A38"/>
    <w:rsid w:val="00235632"/>
    <w:rsid w:val="00235872"/>
    <w:rsid w:val="00236592"/>
    <w:rsid w:val="002409B4"/>
    <w:rsid w:val="00241559"/>
    <w:rsid w:val="0024172C"/>
    <w:rsid w:val="00241E3D"/>
    <w:rsid w:val="002422D5"/>
    <w:rsid w:val="00242E69"/>
    <w:rsid w:val="0024316F"/>
    <w:rsid w:val="002435B3"/>
    <w:rsid w:val="00244529"/>
    <w:rsid w:val="002449A9"/>
    <w:rsid w:val="00244D3E"/>
    <w:rsid w:val="002458EB"/>
    <w:rsid w:val="0024647F"/>
    <w:rsid w:val="002472D0"/>
    <w:rsid w:val="00247B1A"/>
    <w:rsid w:val="002500C8"/>
    <w:rsid w:val="0025081C"/>
    <w:rsid w:val="00251A8C"/>
    <w:rsid w:val="00257543"/>
    <w:rsid w:val="0026047C"/>
    <w:rsid w:val="002617E7"/>
    <w:rsid w:val="00261A71"/>
    <w:rsid w:val="00261C56"/>
    <w:rsid w:val="00261D65"/>
    <w:rsid w:val="00261FC8"/>
    <w:rsid w:val="002620DE"/>
    <w:rsid w:val="002621CB"/>
    <w:rsid w:val="002626CF"/>
    <w:rsid w:val="00262951"/>
    <w:rsid w:val="0026349B"/>
    <w:rsid w:val="00264228"/>
    <w:rsid w:val="00264334"/>
    <w:rsid w:val="0026473E"/>
    <w:rsid w:val="00264CB4"/>
    <w:rsid w:val="00265149"/>
    <w:rsid w:val="00266214"/>
    <w:rsid w:val="002666F2"/>
    <w:rsid w:val="00266D1E"/>
    <w:rsid w:val="0026736D"/>
    <w:rsid w:val="00267A67"/>
    <w:rsid w:val="00267C83"/>
    <w:rsid w:val="002704B2"/>
    <w:rsid w:val="0027144F"/>
    <w:rsid w:val="00271AB4"/>
    <w:rsid w:val="00271F3A"/>
    <w:rsid w:val="00272598"/>
    <w:rsid w:val="00272D1F"/>
    <w:rsid w:val="00273278"/>
    <w:rsid w:val="002737F4"/>
    <w:rsid w:val="00273F71"/>
    <w:rsid w:val="002749D0"/>
    <w:rsid w:val="00275039"/>
    <w:rsid w:val="00275ADA"/>
    <w:rsid w:val="002769D4"/>
    <w:rsid w:val="00276A89"/>
    <w:rsid w:val="002805F5"/>
    <w:rsid w:val="00280751"/>
    <w:rsid w:val="0028280A"/>
    <w:rsid w:val="002836BF"/>
    <w:rsid w:val="0028400B"/>
    <w:rsid w:val="00284834"/>
    <w:rsid w:val="00284C9A"/>
    <w:rsid w:val="00284D89"/>
    <w:rsid w:val="00285690"/>
    <w:rsid w:val="002857AC"/>
    <w:rsid w:val="002866FE"/>
    <w:rsid w:val="00286ACD"/>
    <w:rsid w:val="00287838"/>
    <w:rsid w:val="002907B5"/>
    <w:rsid w:val="00290C30"/>
    <w:rsid w:val="00291591"/>
    <w:rsid w:val="002922F7"/>
    <w:rsid w:val="00292EB7"/>
    <w:rsid w:val="00293AA5"/>
    <w:rsid w:val="002948B6"/>
    <w:rsid w:val="002959EA"/>
    <w:rsid w:val="00295F80"/>
    <w:rsid w:val="00295FBD"/>
    <w:rsid w:val="00296227"/>
    <w:rsid w:val="002965FE"/>
    <w:rsid w:val="00296F44"/>
    <w:rsid w:val="00296F6E"/>
    <w:rsid w:val="00297169"/>
    <w:rsid w:val="0029777D"/>
    <w:rsid w:val="002A02A1"/>
    <w:rsid w:val="002A055E"/>
    <w:rsid w:val="002A1D4E"/>
    <w:rsid w:val="002A2869"/>
    <w:rsid w:val="002A316D"/>
    <w:rsid w:val="002A35F6"/>
    <w:rsid w:val="002A3619"/>
    <w:rsid w:val="002A3D85"/>
    <w:rsid w:val="002A47D4"/>
    <w:rsid w:val="002A4E42"/>
    <w:rsid w:val="002A56E9"/>
    <w:rsid w:val="002A743C"/>
    <w:rsid w:val="002A76E9"/>
    <w:rsid w:val="002A7D29"/>
    <w:rsid w:val="002B0673"/>
    <w:rsid w:val="002B119B"/>
    <w:rsid w:val="002B17E7"/>
    <w:rsid w:val="002B1E9A"/>
    <w:rsid w:val="002B24D6"/>
    <w:rsid w:val="002B2517"/>
    <w:rsid w:val="002B2F58"/>
    <w:rsid w:val="002C2387"/>
    <w:rsid w:val="002C25A3"/>
    <w:rsid w:val="002C29CC"/>
    <w:rsid w:val="002C3430"/>
    <w:rsid w:val="002C41E6"/>
    <w:rsid w:val="002C5792"/>
    <w:rsid w:val="002C5A48"/>
    <w:rsid w:val="002C674B"/>
    <w:rsid w:val="002C7115"/>
    <w:rsid w:val="002C72BB"/>
    <w:rsid w:val="002C76DC"/>
    <w:rsid w:val="002D071A"/>
    <w:rsid w:val="002D08B5"/>
    <w:rsid w:val="002D165A"/>
    <w:rsid w:val="002D1C40"/>
    <w:rsid w:val="002D2F79"/>
    <w:rsid w:val="002D307F"/>
    <w:rsid w:val="002D34B2"/>
    <w:rsid w:val="002D3C44"/>
    <w:rsid w:val="002D3FAC"/>
    <w:rsid w:val="002D47DE"/>
    <w:rsid w:val="002D4C0C"/>
    <w:rsid w:val="002D7637"/>
    <w:rsid w:val="002E0DDF"/>
    <w:rsid w:val="002E1745"/>
    <w:rsid w:val="002E17F2"/>
    <w:rsid w:val="002E20D1"/>
    <w:rsid w:val="002E259F"/>
    <w:rsid w:val="002E4283"/>
    <w:rsid w:val="002E72F8"/>
    <w:rsid w:val="002E7CAE"/>
    <w:rsid w:val="002F15D6"/>
    <w:rsid w:val="002F1D72"/>
    <w:rsid w:val="002F2771"/>
    <w:rsid w:val="002F2A95"/>
    <w:rsid w:val="002F2E31"/>
    <w:rsid w:val="002F3108"/>
    <w:rsid w:val="002F37A9"/>
    <w:rsid w:val="002F3825"/>
    <w:rsid w:val="002F4143"/>
    <w:rsid w:val="002F797B"/>
    <w:rsid w:val="00301CE6"/>
    <w:rsid w:val="0030256B"/>
    <w:rsid w:val="00304195"/>
    <w:rsid w:val="0030501F"/>
    <w:rsid w:val="00305F3E"/>
    <w:rsid w:val="00306778"/>
    <w:rsid w:val="003067DF"/>
    <w:rsid w:val="00307BA1"/>
    <w:rsid w:val="00310353"/>
    <w:rsid w:val="0031099C"/>
    <w:rsid w:val="00311702"/>
    <w:rsid w:val="00311E82"/>
    <w:rsid w:val="00313184"/>
    <w:rsid w:val="00313AE9"/>
    <w:rsid w:val="00313C80"/>
    <w:rsid w:val="00313E3D"/>
    <w:rsid w:val="00313FD6"/>
    <w:rsid w:val="003143BD"/>
    <w:rsid w:val="00314F0A"/>
    <w:rsid w:val="0031528B"/>
    <w:rsid w:val="0031692F"/>
    <w:rsid w:val="00316CF7"/>
    <w:rsid w:val="0031718F"/>
    <w:rsid w:val="0031749C"/>
    <w:rsid w:val="003203ED"/>
    <w:rsid w:val="003218A0"/>
    <w:rsid w:val="00322C9F"/>
    <w:rsid w:val="003240F1"/>
    <w:rsid w:val="00324D23"/>
    <w:rsid w:val="003274F9"/>
    <w:rsid w:val="00327BD1"/>
    <w:rsid w:val="00327DF5"/>
    <w:rsid w:val="00330957"/>
    <w:rsid w:val="0033107F"/>
    <w:rsid w:val="003316E8"/>
    <w:rsid w:val="00331751"/>
    <w:rsid w:val="00333880"/>
    <w:rsid w:val="00333A9C"/>
    <w:rsid w:val="00334579"/>
    <w:rsid w:val="00334BC1"/>
    <w:rsid w:val="00334EE1"/>
    <w:rsid w:val="00335858"/>
    <w:rsid w:val="00335EA0"/>
    <w:rsid w:val="003362E7"/>
    <w:rsid w:val="00336BC1"/>
    <w:rsid w:val="00336BDA"/>
    <w:rsid w:val="003378F3"/>
    <w:rsid w:val="00340CFC"/>
    <w:rsid w:val="003414DC"/>
    <w:rsid w:val="00342BD7"/>
    <w:rsid w:val="00343A07"/>
    <w:rsid w:val="00344937"/>
    <w:rsid w:val="00344C80"/>
    <w:rsid w:val="00346DB5"/>
    <w:rsid w:val="00346E3C"/>
    <w:rsid w:val="003477B1"/>
    <w:rsid w:val="00347FD2"/>
    <w:rsid w:val="00350FB4"/>
    <w:rsid w:val="00351748"/>
    <w:rsid w:val="00351DFD"/>
    <w:rsid w:val="00353D2A"/>
    <w:rsid w:val="00353DB3"/>
    <w:rsid w:val="00354285"/>
    <w:rsid w:val="0035482C"/>
    <w:rsid w:val="0035555C"/>
    <w:rsid w:val="003562AE"/>
    <w:rsid w:val="0035636B"/>
    <w:rsid w:val="003566C2"/>
    <w:rsid w:val="00356CF9"/>
    <w:rsid w:val="003572C3"/>
    <w:rsid w:val="00357380"/>
    <w:rsid w:val="003602D9"/>
    <w:rsid w:val="003604CE"/>
    <w:rsid w:val="003621C9"/>
    <w:rsid w:val="0036301E"/>
    <w:rsid w:val="00363CAE"/>
    <w:rsid w:val="00363D5A"/>
    <w:rsid w:val="0036516C"/>
    <w:rsid w:val="00367065"/>
    <w:rsid w:val="003677D3"/>
    <w:rsid w:val="00370E47"/>
    <w:rsid w:val="0037121B"/>
    <w:rsid w:val="00371803"/>
    <w:rsid w:val="00371ADE"/>
    <w:rsid w:val="0037225D"/>
    <w:rsid w:val="003730FD"/>
    <w:rsid w:val="003742AC"/>
    <w:rsid w:val="00374D5E"/>
    <w:rsid w:val="00375000"/>
    <w:rsid w:val="00375502"/>
    <w:rsid w:val="00375DEF"/>
    <w:rsid w:val="003770E4"/>
    <w:rsid w:val="00377CE1"/>
    <w:rsid w:val="00377EB6"/>
    <w:rsid w:val="0038244F"/>
    <w:rsid w:val="00382E82"/>
    <w:rsid w:val="00382ECF"/>
    <w:rsid w:val="003832D2"/>
    <w:rsid w:val="0038582A"/>
    <w:rsid w:val="00385B65"/>
    <w:rsid w:val="00385BF0"/>
    <w:rsid w:val="00385EC9"/>
    <w:rsid w:val="00387038"/>
    <w:rsid w:val="003878F4"/>
    <w:rsid w:val="00387B1D"/>
    <w:rsid w:val="00387D02"/>
    <w:rsid w:val="0039037A"/>
    <w:rsid w:val="00392EB5"/>
    <w:rsid w:val="003939FF"/>
    <w:rsid w:val="00393EE9"/>
    <w:rsid w:val="003942C2"/>
    <w:rsid w:val="003956FD"/>
    <w:rsid w:val="0039652D"/>
    <w:rsid w:val="00397C52"/>
    <w:rsid w:val="003A1339"/>
    <w:rsid w:val="003A1D60"/>
    <w:rsid w:val="003A2223"/>
    <w:rsid w:val="003A29FC"/>
    <w:rsid w:val="003A2A0F"/>
    <w:rsid w:val="003A3F5F"/>
    <w:rsid w:val="003A45A1"/>
    <w:rsid w:val="003A5861"/>
    <w:rsid w:val="003A5B0A"/>
    <w:rsid w:val="003A6168"/>
    <w:rsid w:val="003A6BAC"/>
    <w:rsid w:val="003A77B6"/>
    <w:rsid w:val="003A7AFA"/>
    <w:rsid w:val="003A7EF3"/>
    <w:rsid w:val="003B0849"/>
    <w:rsid w:val="003B159C"/>
    <w:rsid w:val="003B2884"/>
    <w:rsid w:val="003B369F"/>
    <w:rsid w:val="003B36A3"/>
    <w:rsid w:val="003B3B97"/>
    <w:rsid w:val="003B5344"/>
    <w:rsid w:val="003B7F7C"/>
    <w:rsid w:val="003B7FE5"/>
    <w:rsid w:val="003C0A5C"/>
    <w:rsid w:val="003C11C8"/>
    <w:rsid w:val="003C1D4F"/>
    <w:rsid w:val="003C23BC"/>
    <w:rsid w:val="003C2702"/>
    <w:rsid w:val="003C4F14"/>
    <w:rsid w:val="003C6BB2"/>
    <w:rsid w:val="003C7806"/>
    <w:rsid w:val="003C7DD8"/>
    <w:rsid w:val="003D109F"/>
    <w:rsid w:val="003D1B38"/>
    <w:rsid w:val="003D2478"/>
    <w:rsid w:val="003D2BA1"/>
    <w:rsid w:val="003D2C0A"/>
    <w:rsid w:val="003D2FC4"/>
    <w:rsid w:val="003D31BC"/>
    <w:rsid w:val="003D3C45"/>
    <w:rsid w:val="003D42D3"/>
    <w:rsid w:val="003D4383"/>
    <w:rsid w:val="003D4F31"/>
    <w:rsid w:val="003D536F"/>
    <w:rsid w:val="003D5B1F"/>
    <w:rsid w:val="003D6362"/>
    <w:rsid w:val="003D65E9"/>
    <w:rsid w:val="003D69F0"/>
    <w:rsid w:val="003D7153"/>
    <w:rsid w:val="003D772F"/>
    <w:rsid w:val="003D7BA4"/>
    <w:rsid w:val="003D7DE5"/>
    <w:rsid w:val="003E15FA"/>
    <w:rsid w:val="003E1FCF"/>
    <w:rsid w:val="003E26FB"/>
    <w:rsid w:val="003E3C3E"/>
    <w:rsid w:val="003E49F3"/>
    <w:rsid w:val="003E558F"/>
    <w:rsid w:val="003E55E4"/>
    <w:rsid w:val="003E5CEF"/>
    <w:rsid w:val="003E7455"/>
    <w:rsid w:val="003E74E3"/>
    <w:rsid w:val="003F01ED"/>
    <w:rsid w:val="003F05C7"/>
    <w:rsid w:val="003F2CD4"/>
    <w:rsid w:val="003F32E9"/>
    <w:rsid w:val="003F4758"/>
    <w:rsid w:val="003F6880"/>
    <w:rsid w:val="003F6BBE"/>
    <w:rsid w:val="003F7495"/>
    <w:rsid w:val="003F75DC"/>
    <w:rsid w:val="004000E8"/>
    <w:rsid w:val="00402AA9"/>
    <w:rsid w:val="00402E2B"/>
    <w:rsid w:val="0040324D"/>
    <w:rsid w:val="0040409D"/>
    <w:rsid w:val="004048CB"/>
    <w:rsid w:val="004048E6"/>
    <w:rsid w:val="0040512B"/>
    <w:rsid w:val="004056E7"/>
    <w:rsid w:val="00405C13"/>
    <w:rsid w:val="00405CA5"/>
    <w:rsid w:val="00405F21"/>
    <w:rsid w:val="00406FA3"/>
    <w:rsid w:val="00407321"/>
    <w:rsid w:val="00407CD3"/>
    <w:rsid w:val="00410134"/>
    <w:rsid w:val="004102A7"/>
    <w:rsid w:val="00410B72"/>
    <w:rsid w:val="00410D7C"/>
    <w:rsid w:val="00410DE9"/>
    <w:rsid w:val="00410F18"/>
    <w:rsid w:val="00410F55"/>
    <w:rsid w:val="00411E86"/>
    <w:rsid w:val="0041263E"/>
    <w:rsid w:val="004128A3"/>
    <w:rsid w:val="00413AAC"/>
    <w:rsid w:val="00414BAB"/>
    <w:rsid w:val="00416447"/>
    <w:rsid w:val="00417062"/>
    <w:rsid w:val="00417084"/>
    <w:rsid w:val="00417223"/>
    <w:rsid w:val="0041723D"/>
    <w:rsid w:val="00417677"/>
    <w:rsid w:val="0042074A"/>
    <w:rsid w:val="00421105"/>
    <w:rsid w:val="004213AC"/>
    <w:rsid w:val="004217D7"/>
    <w:rsid w:val="00422E55"/>
    <w:rsid w:val="00423D94"/>
    <w:rsid w:val="004242F4"/>
    <w:rsid w:val="004253F8"/>
    <w:rsid w:val="004267F9"/>
    <w:rsid w:val="00427248"/>
    <w:rsid w:val="00431E01"/>
    <w:rsid w:val="00431F64"/>
    <w:rsid w:val="0043324D"/>
    <w:rsid w:val="00433F54"/>
    <w:rsid w:val="00434686"/>
    <w:rsid w:val="004348DC"/>
    <w:rsid w:val="00434C19"/>
    <w:rsid w:val="004357DB"/>
    <w:rsid w:val="00435FC4"/>
    <w:rsid w:val="00436B47"/>
    <w:rsid w:val="00437447"/>
    <w:rsid w:val="004377D2"/>
    <w:rsid w:val="00437A98"/>
    <w:rsid w:val="00437E24"/>
    <w:rsid w:val="00437E32"/>
    <w:rsid w:val="00441099"/>
    <w:rsid w:val="00441A92"/>
    <w:rsid w:val="00443C9E"/>
    <w:rsid w:val="00443E5C"/>
    <w:rsid w:val="00444F56"/>
    <w:rsid w:val="00445B3F"/>
    <w:rsid w:val="00445BC5"/>
    <w:rsid w:val="00446098"/>
    <w:rsid w:val="00446488"/>
    <w:rsid w:val="0044673A"/>
    <w:rsid w:val="00446B2F"/>
    <w:rsid w:val="0044768A"/>
    <w:rsid w:val="004503E9"/>
    <w:rsid w:val="0045071D"/>
    <w:rsid w:val="00450D5E"/>
    <w:rsid w:val="004517AA"/>
    <w:rsid w:val="00452CAC"/>
    <w:rsid w:val="0045329A"/>
    <w:rsid w:val="00453376"/>
    <w:rsid w:val="00453CBC"/>
    <w:rsid w:val="00454C8D"/>
    <w:rsid w:val="00455968"/>
    <w:rsid w:val="00456A63"/>
    <w:rsid w:val="00457565"/>
    <w:rsid w:val="00457B71"/>
    <w:rsid w:val="004604E7"/>
    <w:rsid w:val="0046201D"/>
    <w:rsid w:val="00463FEE"/>
    <w:rsid w:val="00464001"/>
    <w:rsid w:val="00465CAB"/>
    <w:rsid w:val="00465F3A"/>
    <w:rsid w:val="004669E2"/>
    <w:rsid w:val="00466DD3"/>
    <w:rsid w:val="00466E49"/>
    <w:rsid w:val="00467923"/>
    <w:rsid w:val="00467C05"/>
    <w:rsid w:val="00467F6B"/>
    <w:rsid w:val="00470C31"/>
    <w:rsid w:val="004711E2"/>
    <w:rsid w:val="00472A29"/>
    <w:rsid w:val="0047327C"/>
    <w:rsid w:val="004734D0"/>
    <w:rsid w:val="00473B09"/>
    <w:rsid w:val="00474020"/>
    <w:rsid w:val="00474348"/>
    <w:rsid w:val="0047556B"/>
    <w:rsid w:val="004755B9"/>
    <w:rsid w:val="00476B8B"/>
    <w:rsid w:val="004770A8"/>
    <w:rsid w:val="00477768"/>
    <w:rsid w:val="004778AE"/>
    <w:rsid w:val="00480265"/>
    <w:rsid w:val="00481BD6"/>
    <w:rsid w:val="00483094"/>
    <w:rsid w:val="004846C9"/>
    <w:rsid w:val="00492BC5"/>
    <w:rsid w:val="00493191"/>
    <w:rsid w:val="00494A49"/>
    <w:rsid w:val="0049527F"/>
    <w:rsid w:val="00495DB7"/>
    <w:rsid w:val="004961F9"/>
    <w:rsid w:val="004964F1"/>
    <w:rsid w:val="00496D93"/>
    <w:rsid w:val="00496E7E"/>
    <w:rsid w:val="00497F43"/>
    <w:rsid w:val="004A05C3"/>
    <w:rsid w:val="004A16BC"/>
    <w:rsid w:val="004A2B94"/>
    <w:rsid w:val="004A31C9"/>
    <w:rsid w:val="004A3D5A"/>
    <w:rsid w:val="004A552D"/>
    <w:rsid w:val="004A6041"/>
    <w:rsid w:val="004A67B6"/>
    <w:rsid w:val="004A67F6"/>
    <w:rsid w:val="004A7B88"/>
    <w:rsid w:val="004B3C2A"/>
    <w:rsid w:val="004B4C94"/>
    <w:rsid w:val="004B5DDC"/>
    <w:rsid w:val="004B5E7C"/>
    <w:rsid w:val="004B67A2"/>
    <w:rsid w:val="004B7444"/>
    <w:rsid w:val="004B7C0C"/>
    <w:rsid w:val="004C1839"/>
    <w:rsid w:val="004C2BF7"/>
    <w:rsid w:val="004C363D"/>
    <w:rsid w:val="004C3898"/>
    <w:rsid w:val="004C5439"/>
    <w:rsid w:val="004C5CB3"/>
    <w:rsid w:val="004C60FE"/>
    <w:rsid w:val="004C7EEE"/>
    <w:rsid w:val="004D00AA"/>
    <w:rsid w:val="004D061C"/>
    <w:rsid w:val="004D1A45"/>
    <w:rsid w:val="004D1C9F"/>
    <w:rsid w:val="004D3401"/>
    <w:rsid w:val="004D36B1"/>
    <w:rsid w:val="004D548A"/>
    <w:rsid w:val="004D7C3B"/>
    <w:rsid w:val="004D7EBD"/>
    <w:rsid w:val="004E0B4D"/>
    <w:rsid w:val="004E0D31"/>
    <w:rsid w:val="004E11C8"/>
    <w:rsid w:val="004E1DE5"/>
    <w:rsid w:val="004E21FE"/>
    <w:rsid w:val="004E2680"/>
    <w:rsid w:val="004E27BF"/>
    <w:rsid w:val="004E28F9"/>
    <w:rsid w:val="004E319F"/>
    <w:rsid w:val="004E462E"/>
    <w:rsid w:val="004E4DFB"/>
    <w:rsid w:val="004E5064"/>
    <w:rsid w:val="004E56DC"/>
    <w:rsid w:val="004E5E4B"/>
    <w:rsid w:val="004E6553"/>
    <w:rsid w:val="004E6BDD"/>
    <w:rsid w:val="004E7634"/>
    <w:rsid w:val="004E76F4"/>
    <w:rsid w:val="004E7EFB"/>
    <w:rsid w:val="004F0B4E"/>
    <w:rsid w:val="004F0B6C"/>
    <w:rsid w:val="004F0C19"/>
    <w:rsid w:val="004F10AF"/>
    <w:rsid w:val="004F2078"/>
    <w:rsid w:val="004F25BB"/>
    <w:rsid w:val="004F3CC5"/>
    <w:rsid w:val="004F4DA3"/>
    <w:rsid w:val="004F610C"/>
    <w:rsid w:val="004F690A"/>
    <w:rsid w:val="004F7149"/>
    <w:rsid w:val="00501712"/>
    <w:rsid w:val="00502802"/>
    <w:rsid w:val="00503D5B"/>
    <w:rsid w:val="00505578"/>
    <w:rsid w:val="005056A1"/>
    <w:rsid w:val="0050606A"/>
    <w:rsid w:val="00506557"/>
    <w:rsid w:val="0050677A"/>
    <w:rsid w:val="00506876"/>
    <w:rsid w:val="00506DA0"/>
    <w:rsid w:val="005070C2"/>
    <w:rsid w:val="00507427"/>
    <w:rsid w:val="005108D8"/>
    <w:rsid w:val="00510CB4"/>
    <w:rsid w:val="005116F9"/>
    <w:rsid w:val="005137EE"/>
    <w:rsid w:val="005153A7"/>
    <w:rsid w:val="005154FC"/>
    <w:rsid w:val="00515E87"/>
    <w:rsid w:val="00517A00"/>
    <w:rsid w:val="00517BC2"/>
    <w:rsid w:val="00520C5A"/>
    <w:rsid w:val="005219CF"/>
    <w:rsid w:val="00521BD2"/>
    <w:rsid w:val="00524B4F"/>
    <w:rsid w:val="00525429"/>
    <w:rsid w:val="005257D2"/>
    <w:rsid w:val="00525F26"/>
    <w:rsid w:val="00526874"/>
    <w:rsid w:val="00526980"/>
    <w:rsid w:val="00527DDA"/>
    <w:rsid w:val="0053181B"/>
    <w:rsid w:val="00531A36"/>
    <w:rsid w:val="00532AFB"/>
    <w:rsid w:val="0053384C"/>
    <w:rsid w:val="005338D0"/>
    <w:rsid w:val="00533929"/>
    <w:rsid w:val="0053442A"/>
    <w:rsid w:val="00534993"/>
    <w:rsid w:val="00534B59"/>
    <w:rsid w:val="005351D7"/>
    <w:rsid w:val="00535D4C"/>
    <w:rsid w:val="00536759"/>
    <w:rsid w:val="00537587"/>
    <w:rsid w:val="00537C62"/>
    <w:rsid w:val="00540343"/>
    <w:rsid w:val="00540632"/>
    <w:rsid w:val="0054158B"/>
    <w:rsid w:val="00541D08"/>
    <w:rsid w:val="005421C1"/>
    <w:rsid w:val="005424FB"/>
    <w:rsid w:val="0054310F"/>
    <w:rsid w:val="0054358E"/>
    <w:rsid w:val="005438C2"/>
    <w:rsid w:val="00543CA5"/>
    <w:rsid w:val="0054409C"/>
    <w:rsid w:val="005453D0"/>
    <w:rsid w:val="00546970"/>
    <w:rsid w:val="00546B8E"/>
    <w:rsid w:val="0054778D"/>
    <w:rsid w:val="00547E4D"/>
    <w:rsid w:val="00550343"/>
    <w:rsid w:val="00550C73"/>
    <w:rsid w:val="00551CB6"/>
    <w:rsid w:val="00553468"/>
    <w:rsid w:val="0055484D"/>
    <w:rsid w:val="00554AD1"/>
    <w:rsid w:val="00554E19"/>
    <w:rsid w:val="00554F9E"/>
    <w:rsid w:val="00556156"/>
    <w:rsid w:val="00556DFE"/>
    <w:rsid w:val="00556FC4"/>
    <w:rsid w:val="005571BF"/>
    <w:rsid w:val="005572D9"/>
    <w:rsid w:val="00560EB0"/>
    <w:rsid w:val="0056121F"/>
    <w:rsid w:val="0056137B"/>
    <w:rsid w:val="0056190C"/>
    <w:rsid w:val="00562AAF"/>
    <w:rsid w:val="005641BC"/>
    <w:rsid w:val="0056426E"/>
    <w:rsid w:val="005645F1"/>
    <w:rsid w:val="005654FB"/>
    <w:rsid w:val="00566A9C"/>
    <w:rsid w:val="00567F9E"/>
    <w:rsid w:val="00572505"/>
    <w:rsid w:val="0057324E"/>
    <w:rsid w:val="00575EBE"/>
    <w:rsid w:val="0057675A"/>
    <w:rsid w:val="00576828"/>
    <w:rsid w:val="0057685D"/>
    <w:rsid w:val="00576E0F"/>
    <w:rsid w:val="0057751F"/>
    <w:rsid w:val="005777CC"/>
    <w:rsid w:val="00580C75"/>
    <w:rsid w:val="005812B6"/>
    <w:rsid w:val="005821C5"/>
    <w:rsid w:val="00582494"/>
    <w:rsid w:val="00582809"/>
    <w:rsid w:val="00583342"/>
    <w:rsid w:val="00584F76"/>
    <w:rsid w:val="0058590E"/>
    <w:rsid w:val="00586351"/>
    <w:rsid w:val="00586FBD"/>
    <w:rsid w:val="005878C0"/>
    <w:rsid w:val="0058798C"/>
    <w:rsid w:val="005900FA"/>
    <w:rsid w:val="00590C2B"/>
    <w:rsid w:val="00590C54"/>
    <w:rsid w:val="0059116C"/>
    <w:rsid w:val="00591FCE"/>
    <w:rsid w:val="00593375"/>
    <w:rsid w:val="005935A4"/>
    <w:rsid w:val="00593A6F"/>
    <w:rsid w:val="00593AC6"/>
    <w:rsid w:val="005948C2"/>
    <w:rsid w:val="00595961"/>
    <w:rsid w:val="00595C6A"/>
    <w:rsid w:val="00595DCA"/>
    <w:rsid w:val="0059605D"/>
    <w:rsid w:val="00597743"/>
    <w:rsid w:val="0059779B"/>
    <w:rsid w:val="005A1A51"/>
    <w:rsid w:val="005A209A"/>
    <w:rsid w:val="005A60CE"/>
    <w:rsid w:val="005A6267"/>
    <w:rsid w:val="005A6458"/>
    <w:rsid w:val="005A662D"/>
    <w:rsid w:val="005A7214"/>
    <w:rsid w:val="005B0A85"/>
    <w:rsid w:val="005B1DFE"/>
    <w:rsid w:val="005B32DA"/>
    <w:rsid w:val="005B35D7"/>
    <w:rsid w:val="005B392A"/>
    <w:rsid w:val="005B3AA3"/>
    <w:rsid w:val="005B6F83"/>
    <w:rsid w:val="005B73CB"/>
    <w:rsid w:val="005B7657"/>
    <w:rsid w:val="005C0E6E"/>
    <w:rsid w:val="005C2655"/>
    <w:rsid w:val="005C2F2A"/>
    <w:rsid w:val="005C3C3C"/>
    <w:rsid w:val="005C4F2E"/>
    <w:rsid w:val="005C58BE"/>
    <w:rsid w:val="005C74FB"/>
    <w:rsid w:val="005C76DB"/>
    <w:rsid w:val="005C7DAF"/>
    <w:rsid w:val="005D0FB0"/>
    <w:rsid w:val="005D1071"/>
    <w:rsid w:val="005D1602"/>
    <w:rsid w:val="005D1BA6"/>
    <w:rsid w:val="005D1D5B"/>
    <w:rsid w:val="005D210B"/>
    <w:rsid w:val="005D25EB"/>
    <w:rsid w:val="005D2A4C"/>
    <w:rsid w:val="005D306A"/>
    <w:rsid w:val="005D37DC"/>
    <w:rsid w:val="005D6535"/>
    <w:rsid w:val="005D6F4E"/>
    <w:rsid w:val="005D70DE"/>
    <w:rsid w:val="005D7282"/>
    <w:rsid w:val="005D7912"/>
    <w:rsid w:val="005E01B8"/>
    <w:rsid w:val="005E0427"/>
    <w:rsid w:val="005E2A90"/>
    <w:rsid w:val="005E2C25"/>
    <w:rsid w:val="005E385F"/>
    <w:rsid w:val="005E5318"/>
    <w:rsid w:val="005E57FA"/>
    <w:rsid w:val="005E5933"/>
    <w:rsid w:val="005E5B81"/>
    <w:rsid w:val="005E5FD0"/>
    <w:rsid w:val="005E5FEE"/>
    <w:rsid w:val="005E75F0"/>
    <w:rsid w:val="005E78C5"/>
    <w:rsid w:val="005E7BF8"/>
    <w:rsid w:val="005F07E4"/>
    <w:rsid w:val="005F2184"/>
    <w:rsid w:val="005F25EA"/>
    <w:rsid w:val="005F2CB1"/>
    <w:rsid w:val="005F3025"/>
    <w:rsid w:val="005F30D8"/>
    <w:rsid w:val="005F3A75"/>
    <w:rsid w:val="005F3D47"/>
    <w:rsid w:val="005F4479"/>
    <w:rsid w:val="005F618C"/>
    <w:rsid w:val="005F6229"/>
    <w:rsid w:val="005F6A9B"/>
    <w:rsid w:val="005F6EDF"/>
    <w:rsid w:val="005F6F79"/>
    <w:rsid w:val="005F70BD"/>
    <w:rsid w:val="005F7DC6"/>
    <w:rsid w:val="00600893"/>
    <w:rsid w:val="006016C1"/>
    <w:rsid w:val="0060170A"/>
    <w:rsid w:val="00601A9E"/>
    <w:rsid w:val="00601C33"/>
    <w:rsid w:val="00602236"/>
    <w:rsid w:val="00602494"/>
    <w:rsid w:val="0060283C"/>
    <w:rsid w:val="006043B6"/>
    <w:rsid w:val="00604555"/>
    <w:rsid w:val="00604871"/>
    <w:rsid w:val="00604F14"/>
    <w:rsid w:val="00605F62"/>
    <w:rsid w:val="00606152"/>
    <w:rsid w:val="00606159"/>
    <w:rsid w:val="00606B74"/>
    <w:rsid w:val="0060757F"/>
    <w:rsid w:val="006112B0"/>
    <w:rsid w:val="00611B83"/>
    <w:rsid w:val="0061218E"/>
    <w:rsid w:val="006131DB"/>
    <w:rsid w:val="006131E6"/>
    <w:rsid w:val="00613257"/>
    <w:rsid w:val="00613C69"/>
    <w:rsid w:val="0061466F"/>
    <w:rsid w:val="006158C7"/>
    <w:rsid w:val="00616969"/>
    <w:rsid w:val="00620A71"/>
    <w:rsid w:val="00620D80"/>
    <w:rsid w:val="006210BA"/>
    <w:rsid w:val="00621958"/>
    <w:rsid w:val="00621AB2"/>
    <w:rsid w:val="00621EE7"/>
    <w:rsid w:val="006234A6"/>
    <w:rsid w:val="006241EE"/>
    <w:rsid w:val="00624D23"/>
    <w:rsid w:val="006253BD"/>
    <w:rsid w:val="00627C45"/>
    <w:rsid w:val="00630001"/>
    <w:rsid w:val="006311B3"/>
    <w:rsid w:val="0063160D"/>
    <w:rsid w:val="00631FAE"/>
    <w:rsid w:val="0063284C"/>
    <w:rsid w:val="00632C41"/>
    <w:rsid w:val="006345D5"/>
    <w:rsid w:val="006349C8"/>
    <w:rsid w:val="00634DA4"/>
    <w:rsid w:val="00634EC5"/>
    <w:rsid w:val="0063531F"/>
    <w:rsid w:val="00635A7E"/>
    <w:rsid w:val="00636153"/>
    <w:rsid w:val="00636244"/>
    <w:rsid w:val="00636398"/>
    <w:rsid w:val="006368D3"/>
    <w:rsid w:val="006377EC"/>
    <w:rsid w:val="00637F06"/>
    <w:rsid w:val="00637F70"/>
    <w:rsid w:val="00640C71"/>
    <w:rsid w:val="0064151F"/>
    <w:rsid w:val="00641533"/>
    <w:rsid w:val="0064208D"/>
    <w:rsid w:val="00643071"/>
    <w:rsid w:val="00643475"/>
    <w:rsid w:val="006438D2"/>
    <w:rsid w:val="0064396A"/>
    <w:rsid w:val="00643A5C"/>
    <w:rsid w:val="00645722"/>
    <w:rsid w:val="0064624E"/>
    <w:rsid w:val="00650AB9"/>
    <w:rsid w:val="00652E87"/>
    <w:rsid w:val="00653D47"/>
    <w:rsid w:val="00655144"/>
    <w:rsid w:val="00655733"/>
    <w:rsid w:val="00655ACD"/>
    <w:rsid w:val="00656A92"/>
    <w:rsid w:val="00656B79"/>
    <w:rsid w:val="00656C34"/>
    <w:rsid w:val="00656DDE"/>
    <w:rsid w:val="006574B9"/>
    <w:rsid w:val="00657D71"/>
    <w:rsid w:val="0066011D"/>
    <w:rsid w:val="006607C0"/>
    <w:rsid w:val="006613A6"/>
    <w:rsid w:val="006627A2"/>
    <w:rsid w:val="0066346C"/>
    <w:rsid w:val="006634DD"/>
    <w:rsid w:val="006634E6"/>
    <w:rsid w:val="00664052"/>
    <w:rsid w:val="0066441B"/>
    <w:rsid w:val="006646EF"/>
    <w:rsid w:val="006655EE"/>
    <w:rsid w:val="00666A63"/>
    <w:rsid w:val="00667873"/>
    <w:rsid w:val="00667EE7"/>
    <w:rsid w:val="00670922"/>
    <w:rsid w:val="00670BE1"/>
    <w:rsid w:val="0067187A"/>
    <w:rsid w:val="0067218F"/>
    <w:rsid w:val="006723E5"/>
    <w:rsid w:val="006725DE"/>
    <w:rsid w:val="00673A8E"/>
    <w:rsid w:val="006741F2"/>
    <w:rsid w:val="006746BA"/>
    <w:rsid w:val="00674CC3"/>
    <w:rsid w:val="00674D75"/>
    <w:rsid w:val="00675C72"/>
    <w:rsid w:val="00676061"/>
    <w:rsid w:val="00676AE2"/>
    <w:rsid w:val="00676CBA"/>
    <w:rsid w:val="00676DD3"/>
    <w:rsid w:val="006771F9"/>
    <w:rsid w:val="0067737C"/>
    <w:rsid w:val="006776D7"/>
    <w:rsid w:val="00677798"/>
    <w:rsid w:val="00680AEE"/>
    <w:rsid w:val="00681003"/>
    <w:rsid w:val="006817C9"/>
    <w:rsid w:val="00683446"/>
    <w:rsid w:val="00683ECE"/>
    <w:rsid w:val="00684917"/>
    <w:rsid w:val="00685AB1"/>
    <w:rsid w:val="00685BCE"/>
    <w:rsid w:val="006909D2"/>
    <w:rsid w:val="00690CCC"/>
    <w:rsid w:val="00690E1F"/>
    <w:rsid w:val="0069149D"/>
    <w:rsid w:val="00693619"/>
    <w:rsid w:val="006936C4"/>
    <w:rsid w:val="006939F8"/>
    <w:rsid w:val="00693BE6"/>
    <w:rsid w:val="00695A3A"/>
    <w:rsid w:val="00695FC2"/>
    <w:rsid w:val="00696949"/>
    <w:rsid w:val="00696A9E"/>
    <w:rsid w:val="00697052"/>
    <w:rsid w:val="0069718F"/>
    <w:rsid w:val="006975EC"/>
    <w:rsid w:val="006A139E"/>
    <w:rsid w:val="006A15B7"/>
    <w:rsid w:val="006A188F"/>
    <w:rsid w:val="006A35BD"/>
    <w:rsid w:val="006A46FB"/>
    <w:rsid w:val="006A5009"/>
    <w:rsid w:val="006A5E28"/>
    <w:rsid w:val="006A5EBC"/>
    <w:rsid w:val="006A697B"/>
    <w:rsid w:val="006A7AFF"/>
    <w:rsid w:val="006B145C"/>
    <w:rsid w:val="006B15E1"/>
    <w:rsid w:val="006B1749"/>
    <w:rsid w:val="006B1816"/>
    <w:rsid w:val="006B2099"/>
    <w:rsid w:val="006B28CF"/>
    <w:rsid w:val="006B49FF"/>
    <w:rsid w:val="006B50CF"/>
    <w:rsid w:val="006B5B81"/>
    <w:rsid w:val="006B7E9C"/>
    <w:rsid w:val="006C03B8"/>
    <w:rsid w:val="006C28D7"/>
    <w:rsid w:val="006C3ACF"/>
    <w:rsid w:val="006C5485"/>
    <w:rsid w:val="006C5EBE"/>
    <w:rsid w:val="006C5EC9"/>
    <w:rsid w:val="006C6059"/>
    <w:rsid w:val="006C7384"/>
    <w:rsid w:val="006C7522"/>
    <w:rsid w:val="006C7CC1"/>
    <w:rsid w:val="006D02A7"/>
    <w:rsid w:val="006D187D"/>
    <w:rsid w:val="006D1B92"/>
    <w:rsid w:val="006D50E5"/>
    <w:rsid w:val="006D519C"/>
    <w:rsid w:val="006D5824"/>
    <w:rsid w:val="006D58DB"/>
    <w:rsid w:val="006D62DF"/>
    <w:rsid w:val="006D6F08"/>
    <w:rsid w:val="006E0534"/>
    <w:rsid w:val="006E062C"/>
    <w:rsid w:val="006E0B75"/>
    <w:rsid w:val="006E149E"/>
    <w:rsid w:val="006E1634"/>
    <w:rsid w:val="006E227A"/>
    <w:rsid w:val="006E28B7"/>
    <w:rsid w:val="006E2C93"/>
    <w:rsid w:val="006E2CC1"/>
    <w:rsid w:val="006E2DB8"/>
    <w:rsid w:val="006E3310"/>
    <w:rsid w:val="006E4E39"/>
    <w:rsid w:val="006E512D"/>
    <w:rsid w:val="006E565E"/>
    <w:rsid w:val="006E673D"/>
    <w:rsid w:val="006E6CE8"/>
    <w:rsid w:val="006E7B79"/>
    <w:rsid w:val="006E7D3B"/>
    <w:rsid w:val="006E7F2F"/>
    <w:rsid w:val="006F0675"/>
    <w:rsid w:val="006F129E"/>
    <w:rsid w:val="006F12EB"/>
    <w:rsid w:val="006F1841"/>
    <w:rsid w:val="006F1A21"/>
    <w:rsid w:val="006F1B70"/>
    <w:rsid w:val="006F2256"/>
    <w:rsid w:val="006F341D"/>
    <w:rsid w:val="006F349D"/>
    <w:rsid w:val="006F3BD2"/>
    <w:rsid w:val="006F3CDE"/>
    <w:rsid w:val="006F41BD"/>
    <w:rsid w:val="006F444F"/>
    <w:rsid w:val="006F55CE"/>
    <w:rsid w:val="006F58D4"/>
    <w:rsid w:val="006F5ACE"/>
    <w:rsid w:val="006F5ECE"/>
    <w:rsid w:val="006F7D42"/>
    <w:rsid w:val="007005E9"/>
    <w:rsid w:val="00701299"/>
    <w:rsid w:val="00702080"/>
    <w:rsid w:val="007020E4"/>
    <w:rsid w:val="00702867"/>
    <w:rsid w:val="007033DA"/>
    <w:rsid w:val="0070346E"/>
    <w:rsid w:val="00703D86"/>
    <w:rsid w:val="00704498"/>
    <w:rsid w:val="00704EDB"/>
    <w:rsid w:val="0070537F"/>
    <w:rsid w:val="00705567"/>
    <w:rsid w:val="00706101"/>
    <w:rsid w:val="007065AE"/>
    <w:rsid w:val="00707072"/>
    <w:rsid w:val="0070708E"/>
    <w:rsid w:val="007071BE"/>
    <w:rsid w:val="007077F2"/>
    <w:rsid w:val="00707D61"/>
    <w:rsid w:val="00711283"/>
    <w:rsid w:val="007116A9"/>
    <w:rsid w:val="00712287"/>
    <w:rsid w:val="007125FA"/>
    <w:rsid w:val="00712772"/>
    <w:rsid w:val="00712E58"/>
    <w:rsid w:val="007148D3"/>
    <w:rsid w:val="00715B9A"/>
    <w:rsid w:val="00717E5C"/>
    <w:rsid w:val="007201D7"/>
    <w:rsid w:val="00720799"/>
    <w:rsid w:val="00720D17"/>
    <w:rsid w:val="00721593"/>
    <w:rsid w:val="00722095"/>
    <w:rsid w:val="00722F06"/>
    <w:rsid w:val="00723268"/>
    <w:rsid w:val="00723B6D"/>
    <w:rsid w:val="007242BC"/>
    <w:rsid w:val="00724879"/>
    <w:rsid w:val="00726C32"/>
    <w:rsid w:val="00726EA6"/>
    <w:rsid w:val="00727208"/>
    <w:rsid w:val="00727680"/>
    <w:rsid w:val="00730651"/>
    <w:rsid w:val="00730BA8"/>
    <w:rsid w:val="00730C6A"/>
    <w:rsid w:val="007312B8"/>
    <w:rsid w:val="00731690"/>
    <w:rsid w:val="007321F6"/>
    <w:rsid w:val="007333B9"/>
    <w:rsid w:val="00734590"/>
    <w:rsid w:val="007348B1"/>
    <w:rsid w:val="00734B23"/>
    <w:rsid w:val="00735200"/>
    <w:rsid w:val="007362A6"/>
    <w:rsid w:val="00736D7D"/>
    <w:rsid w:val="00740E58"/>
    <w:rsid w:val="00740EE0"/>
    <w:rsid w:val="00741286"/>
    <w:rsid w:val="00741AA7"/>
    <w:rsid w:val="00742130"/>
    <w:rsid w:val="00742D38"/>
    <w:rsid w:val="00742DBF"/>
    <w:rsid w:val="007445A0"/>
    <w:rsid w:val="0074524B"/>
    <w:rsid w:val="007452AD"/>
    <w:rsid w:val="007454BE"/>
    <w:rsid w:val="0074636B"/>
    <w:rsid w:val="007471DF"/>
    <w:rsid w:val="00747D8B"/>
    <w:rsid w:val="0075024B"/>
    <w:rsid w:val="00750B64"/>
    <w:rsid w:val="00750E34"/>
    <w:rsid w:val="00751228"/>
    <w:rsid w:val="00751B64"/>
    <w:rsid w:val="00753373"/>
    <w:rsid w:val="0075353C"/>
    <w:rsid w:val="00754ACE"/>
    <w:rsid w:val="00754C67"/>
    <w:rsid w:val="00755007"/>
    <w:rsid w:val="00755540"/>
    <w:rsid w:val="007568C3"/>
    <w:rsid w:val="007571E1"/>
    <w:rsid w:val="007604B2"/>
    <w:rsid w:val="00760555"/>
    <w:rsid w:val="007607C3"/>
    <w:rsid w:val="0076144E"/>
    <w:rsid w:val="007625EF"/>
    <w:rsid w:val="007628EB"/>
    <w:rsid w:val="00763C66"/>
    <w:rsid w:val="00765281"/>
    <w:rsid w:val="00766083"/>
    <w:rsid w:val="00766BAD"/>
    <w:rsid w:val="007675EB"/>
    <w:rsid w:val="00767B3F"/>
    <w:rsid w:val="00771585"/>
    <w:rsid w:val="00771FE0"/>
    <w:rsid w:val="00772304"/>
    <w:rsid w:val="007730BD"/>
    <w:rsid w:val="00773531"/>
    <w:rsid w:val="00774D20"/>
    <w:rsid w:val="00775277"/>
    <w:rsid w:val="007755F2"/>
    <w:rsid w:val="00775996"/>
    <w:rsid w:val="007759D5"/>
    <w:rsid w:val="0077628B"/>
    <w:rsid w:val="0077675C"/>
    <w:rsid w:val="00776971"/>
    <w:rsid w:val="00777364"/>
    <w:rsid w:val="0078011C"/>
    <w:rsid w:val="0078177E"/>
    <w:rsid w:val="00782C2A"/>
    <w:rsid w:val="00782F2C"/>
    <w:rsid w:val="0078304C"/>
    <w:rsid w:val="00783673"/>
    <w:rsid w:val="007847E1"/>
    <w:rsid w:val="00784926"/>
    <w:rsid w:val="00784EB9"/>
    <w:rsid w:val="00785490"/>
    <w:rsid w:val="0078602D"/>
    <w:rsid w:val="007866E6"/>
    <w:rsid w:val="00787094"/>
    <w:rsid w:val="00790E3C"/>
    <w:rsid w:val="00791CE0"/>
    <w:rsid w:val="007925EA"/>
    <w:rsid w:val="007925FC"/>
    <w:rsid w:val="0079316F"/>
    <w:rsid w:val="00793CD8"/>
    <w:rsid w:val="00795864"/>
    <w:rsid w:val="00795C92"/>
    <w:rsid w:val="00796148"/>
    <w:rsid w:val="00796231"/>
    <w:rsid w:val="00797D1E"/>
    <w:rsid w:val="00797FED"/>
    <w:rsid w:val="007A1A2D"/>
    <w:rsid w:val="007A1CB3"/>
    <w:rsid w:val="007A2F26"/>
    <w:rsid w:val="007A306F"/>
    <w:rsid w:val="007A36D1"/>
    <w:rsid w:val="007A3A9B"/>
    <w:rsid w:val="007A43A6"/>
    <w:rsid w:val="007A508A"/>
    <w:rsid w:val="007A58A6"/>
    <w:rsid w:val="007A7409"/>
    <w:rsid w:val="007A7F3C"/>
    <w:rsid w:val="007B0156"/>
    <w:rsid w:val="007B067F"/>
    <w:rsid w:val="007B07FE"/>
    <w:rsid w:val="007B1493"/>
    <w:rsid w:val="007B2D9F"/>
    <w:rsid w:val="007B2ED9"/>
    <w:rsid w:val="007B33DB"/>
    <w:rsid w:val="007B3D2D"/>
    <w:rsid w:val="007B42C3"/>
    <w:rsid w:val="007B4ADC"/>
    <w:rsid w:val="007B4FE9"/>
    <w:rsid w:val="007B50AE"/>
    <w:rsid w:val="007B51DF"/>
    <w:rsid w:val="007B6B89"/>
    <w:rsid w:val="007B76DC"/>
    <w:rsid w:val="007C05DD"/>
    <w:rsid w:val="007C0C70"/>
    <w:rsid w:val="007C1C83"/>
    <w:rsid w:val="007C2581"/>
    <w:rsid w:val="007C2810"/>
    <w:rsid w:val="007C295E"/>
    <w:rsid w:val="007C2C9C"/>
    <w:rsid w:val="007C2E54"/>
    <w:rsid w:val="007C31F5"/>
    <w:rsid w:val="007C36F7"/>
    <w:rsid w:val="007C3D18"/>
    <w:rsid w:val="007C5125"/>
    <w:rsid w:val="007C5188"/>
    <w:rsid w:val="007C52D6"/>
    <w:rsid w:val="007C60BF"/>
    <w:rsid w:val="007C6A07"/>
    <w:rsid w:val="007C75A1"/>
    <w:rsid w:val="007C77A5"/>
    <w:rsid w:val="007D04E5"/>
    <w:rsid w:val="007D146D"/>
    <w:rsid w:val="007D331D"/>
    <w:rsid w:val="007D4301"/>
    <w:rsid w:val="007D526E"/>
    <w:rsid w:val="007D5901"/>
    <w:rsid w:val="007D61DD"/>
    <w:rsid w:val="007D68B7"/>
    <w:rsid w:val="007D7526"/>
    <w:rsid w:val="007D7EEB"/>
    <w:rsid w:val="007D7EFC"/>
    <w:rsid w:val="007E1F68"/>
    <w:rsid w:val="007E2259"/>
    <w:rsid w:val="007E2B5E"/>
    <w:rsid w:val="007E2F86"/>
    <w:rsid w:val="007E3E2E"/>
    <w:rsid w:val="007E4610"/>
    <w:rsid w:val="007E4715"/>
    <w:rsid w:val="007E4E70"/>
    <w:rsid w:val="007E505B"/>
    <w:rsid w:val="007E5875"/>
    <w:rsid w:val="007E5E6C"/>
    <w:rsid w:val="007E7091"/>
    <w:rsid w:val="007E736D"/>
    <w:rsid w:val="007E7993"/>
    <w:rsid w:val="007E7B90"/>
    <w:rsid w:val="007F0481"/>
    <w:rsid w:val="007F04CE"/>
    <w:rsid w:val="007F1670"/>
    <w:rsid w:val="007F203F"/>
    <w:rsid w:val="007F2529"/>
    <w:rsid w:val="007F3A9C"/>
    <w:rsid w:val="007F3D4E"/>
    <w:rsid w:val="007F47F7"/>
    <w:rsid w:val="007F48FA"/>
    <w:rsid w:val="007F583D"/>
    <w:rsid w:val="007F6CE1"/>
    <w:rsid w:val="007F7FAB"/>
    <w:rsid w:val="00800471"/>
    <w:rsid w:val="00800EF0"/>
    <w:rsid w:val="0080190A"/>
    <w:rsid w:val="00803487"/>
    <w:rsid w:val="008039E1"/>
    <w:rsid w:val="00803FAE"/>
    <w:rsid w:val="008046C8"/>
    <w:rsid w:val="00804ACF"/>
    <w:rsid w:val="0080605F"/>
    <w:rsid w:val="00807786"/>
    <w:rsid w:val="00807CB6"/>
    <w:rsid w:val="0081113C"/>
    <w:rsid w:val="008119B0"/>
    <w:rsid w:val="00811FCB"/>
    <w:rsid w:val="0081203C"/>
    <w:rsid w:val="008121C1"/>
    <w:rsid w:val="008122DF"/>
    <w:rsid w:val="0081464A"/>
    <w:rsid w:val="008158D6"/>
    <w:rsid w:val="0081672F"/>
    <w:rsid w:val="00817196"/>
    <w:rsid w:val="00817200"/>
    <w:rsid w:val="00817C31"/>
    <w:rsid w:val="00820434"/>
    <w:rsid w:val="00821277"/>
    <w:rsid w:val="00822E2D"/>
    <w:rsid w:val="008235DB"/>
    <w:rsid w:val="008238AB"/>
    <w:rsid w:val="0082480E"/>
    <w:rsid w:val="00824AB4"/>
    <w:rsid w:val="008251C8"/>
    <w:rsid w:val="00825C42"/>
    <w:rsid w:val="00825D25"/>
    <w:rsid w:val="00825F49"/>
    <w:rsid w:val="00826121"/>
    <w:rsid w:val="00827D6F"/>
    <w:rsid w:val="00831268"/>
    <w:rsid w:val="0083191A"/>
    <w:rsid w:val="00831D9B"/>
    <w:rsid w:val="00833D6B"/>
    <w:rsid w:val="00833F1D"/>
    <w:rsid w:val="00835CE7"/>
    <w:rsid w:val="008363C2"/>
    <w:rsid w:val="008376AC"/>
    <w:rsid w:val="00837D17"/>
    <w:rsid w:val="00840A9D"/>
    <w:rsid w:val="00841321"/>
    <w:rsid w:val="00842A67"/>
    <w:rsid w:val="00842B9C"/>
    <w:rsid w:val="00842BA8"/>
    <w:rsid w:val="008437B0"/>
    <w:rsid w:val="00843AAA"/>
    <w:rsid w:val="008444E8"/>
    <w:rsid w:val="0084487B"/>
    <w:rsid w:val="00844E80"/>
    <w:rsid w:val="00845BA5"/>
    <w:rsid w:val="00846753"/>
    <w:rsid w:val="00846F14"/>
    <w:rsid w:val="00846FE7"/>
    <w:rsid w:val="008501EC"/>
    <w:rsid w:val="00850487"/>
    <w:rsid w:val="008508A6"/>
    <w:rsid w:val="00850AF8"/>
    <w:rsid w:val="00850CE3"/>
    <w:rsid w:val="00850CEC"/>
    <w:rsid w:val="008525EF"/>
    <w:rsid w:val="008529AC"/>
    <w:rsid w:val="008537F2"/>
    <w:rsid w:val="00855570"/>
    <w:rsid w:val="008557EB"/>
    <w:rsid w:val="00856911"/>
    <w:rsid w:val="00857719"/>
    <w:rsid w:val="008601D3"/>
    <w:rsid w:val="008603FC"/>
    <w:rsid w:val="008619D9"/>
    <w:rsid w:val="00861E66"/>
    <w:rsid w:val="008622DA"/>
    <w:rsid w:val="00864450"/>
    <w:rsid w:val="00866866"/>
    <w:rsid w:val="00866E06"/>
    <w:rsid w:val="008673E6"/>
    <w:rsid w:val="008677FD"/>
    <w:rsid w:val="00870435"/>
    <w:rsid w:val="008706D4"/>
    <w:rsid w:val="00870F8A"/>
    <w:rsid w:val="008712C9"/>
    <w:rsid w:val="008719A4"/>
    <w:rsid w:val="00871D23"/>
    <w:rsid w:val="008728C1"/>
    <w:rsid w:val="008740BB"/>
    <w:rsid w:val="00874312"/>
    <w:rsid w:val="0087437C"/>
    <w:rsid w:val="0087501C"/>
    <w:rsid w:val="0087502A"/>
    <w:rsid w:val="00875259"/>
    <w:rsid w:val="00875967"/>
    <w:rsid w:val="00875CD7"/>
    <w:rsid w:val="00875E43"/>
    <w:rsid w:val="00876595"/>
    <w:rsid w:val="00876B4D"/>
    <w:rsid w:val="00876CB0"/>
    <w:rsid w:val="00877460"/>
    <w:rsid w:val="0087781D"/>
    <w:rsid w:val="00877F18"/>
    <w:rsid w:val="0088025B"/>
    <w:rsid w:val="008802EE"/>
    <w:rsid w:val="00880DC5"/>
    <w:rsid w:val="00881D09"/>
    <w:rsid w:val="00881F91"/>
    <w:rsid w:val="00883AD8"/>
    <w:rsid w:val="00886020"/>
    <w:rsid w:val="00886879"/>
    <w:rsid w:val="008873BC"/>
    <w:rsid w:val="00887EEC"/>
    <w:rsid w:val="008905B8"/>
    <w:rsid w:val="008907D5"/>
    <w:rsid w:val="008907D7"/>
    <w:rsid w:val="0089085B"/>
    <w:rsid w:val="0089182B"/>
    <w:rsid w:val="00893069"/>
    <w:rsid w:val="00894A88"/>
    <w:rsid w:val="00895386"/>
    <w:rsid w:val="00895639"/>
    <w:rsid w:val="00897028"/>
    <w:rsid w:val="008972CB"/>
    <w:rsid w:val="008975C1"/>
    <w:rsid w:val="008977BC"/>
    <w:rsid w:val="008A0ADC"/>
    <w:rsid w:val="008A1434"/>
    <w:rsid w:val="008A152C"/>
    <w:rsid w:val="008A1FFF"/>
    <w:rsid w:val="008A21FF"/>
    <w:rsid w:val="008A2CE2"/>
    <w:rsid w:val="008A30AC"/>
    <w:rsid w:val="008A44B8"/>
    <w:rsid w:val="008A5107"/>
    <w:rsid w:val="008A51A8"/>
    <w:rsid w:val="008A52B6"/>
    <w:rsid w:val="008A54C7"/>
    <w:rsid w:val="008A5E2C"/>
    <w:rsid w:val="008A77D8"/>
    <w:rsid w:val="008B0483"/>
    <w:rsid w:val="008B120C"/>
    <w:rsid w:val="008B2287"/>
    <w:rsid w:val="008B4673"/>
    <w:rsid w:val="008B51A0"/>
    <w:rsid w:val="008B5620"/>
    <w:rsid w:val="008B5858"/>
    <w:rsid w:val="008B592A"/>
    <w:rsid w:val="008B7B5C"/>
    <w:rsid w:val="008B7F0B"/>
    <w:rsid w:val="008C0C99"/>
    <w:rsid w:val="008C2017"/>
    <w:rsid w:val="008C2FE3"/>
    <w:rsid w:val="008C4958"/>
    <w:rsid w:val="008C4BAA"/>
    <w:rsid w:val="008C6159"/>
    <w:rsid w:val="008C6AE8"/>
    <w:rsid w:val="008C7573"/>
    <w:rsid w:val="008D0B79"/>
    <w:rsid w:val="008D0C2C"/>
    <w:rsid w:val="008D2A63"/>
    <w:rsid w:val="008D34F1"/>
    <w:rsid w:val="008D3900"/>
    <w:rsid w:val="008D39D8"/>
    <w:rsid w:val="008D42EE"/>
    <w:rsid w:val="008D56B0"/>
    <w:rsid w:val="008D6553"/>
    <w:rsid w:val="008D6A84"/>
    <w:rsid w:val="008D6D1A"/>
    <w:rsid w:val="008D7CE8"/>
    <w:rsid w:val="008E065E"/>
    <w:rsid w:val="008E0927"/>
    <w:rsid w:val="008E0A7F"/>
    <w:rsid w:val="008E1909"/>
    <w:rsid w:val="008E1D06"/>
    <w:rsid w:val="008E239B"/>
    <w:rsid w:val="008E25F5"/>
    <w:rsid w:val="008E2BBC"/>
    <w:rsid w:val="008E2C35"/>
    <w:rsid w:val="008E2F4F"/>
    <w:rsid w:val="008E4BCE"/>
    <w:rsid w:val="008E4D67"/>
    <w:rsid w:val="008E5AEA"/>
    <w:rsid w:val="008E5D7F"/>
    <w:rsid w:val="008E6030"/>
    <w:rsid w:val="008F09CF"/>
    <w:rsid w:val="008F1656"/>
    <w:rsid w:val="008F16D3"/>
    <w:rsid w:val="008F1EAB"/>
    <w:rsid w:val="008F33DC"/>
    <w:rsid w:val="008F377F"/>
    <w:rsid w:val="008F477F"/>
    <w:rsid w:val="008F5EC7"/>
    <w:rsid w:val="008F638F"/>
    <w:rsid w:val="008F6BC1"/>
    <w:rsid w:val="00900EB2"/>
    <w:rsid w:val="00901F36"/>
    <w:rsid w:val="00902350"/>
    <w:rsid w:val="0090336B"/>
    <w:rsid w:val="00903921"/>
    <w:rsid w:val="00904817"/>
    <w:rsid w:val="00905247"/>
    <w:rsid w:val="009053AA"/>
    <w:rsid w:val="00905CF7"/>
    <w:rsid w:val="00906939"/>
    <w:rsid w:val="00907F4E"/>
    <w:rsid w:val="00910B7D"/>
    <w:rsid w:val="00911132"/>
    <w:rsid w:val="0091125E"/>
    <w:rsid w:val="00911DFB"/>
    <w:rsid w:val="00912248"/>
    <w:rsid w:val="009139D9"/>
    <w:rsid w:val="009139E7"/>
    <w:rsid w:val="00913C77"/>
    <w:rsid w:val="0091445D"/>
    <w:rsid w:val="00914AD8"/>
    <w:rsid w:val="00916079"/>
    <w:rsid w:val="00916DEC"/>
    <w:rsid w:val="00917CE9"/>
    <w:rsid w:val="00917FD1"/>
    <w:rsid w:val="00920BF2"/>
    <w:rsid w:val="0092143A"/>
    <w:rsid w:val="00921865"/>
    <w:rsid w:val="00922010"/>
    <w:rsid w:val="00923070"/>
    <w:rsid w:val="00923DD5"/>
    <w:rsid w:val="00924E01"/>
    <w:rsid w:val="00924E13"/>
    <w:rsid w:val="0092598C"/>
    <w:rsid w:val="00925CE6"/>
    <w:rsid w:val="00925DB5"/>
    <w:rsid w:val="00925EF4"/>
    <w:rsid w:val="0092718C"/>
    <w:rsid w:val="0093025F"/>
    <w:rsid w:val="009316B9"/>
    <w:rsid w:val="00931BD9"/>
    <w:rsid w:val="009323CD"/>
    <w:rsid w:val="00932B8A"/>
    <w:rsid w:val="00932FC6"/>
    <w:rsid w:val="00934609"/>
    <w:rsid w:val="009361AE"/>
    <w:rsid w:val="009368F3"/>
    <w:rsid w:val="00940074"/>
    <w:rsid w:val="009404B0"/>
    <w:rsid w:val="00940B69"/>
    <w:rsid w:val="00941636"/>
    <w:rsid w:val="0094171F"/>
    <w:rsid w:val="00943742"/>
    <w:rsid w:val="00943F55"/>
    <w:rsid w:val="0094538E"/>
    <w:rsid w:val="00945972"/>
    <w:rsid w:val="00945C05"/>
    <w:rsid w:val="00946945"/>
    <w:rsid w:val="00947713"/>
    <w:rsid w:val="009503F1"/>
    <w:rsid w:val="00950490"/>
    <w:rsid w:val="0095094C"/>
    <w:rsid w:val="00950BC4"/>
    <w:rsid w:val="00950DE7"/>
    <w:rsid w:val="00951D50"/>
    <w:rsid w:val="0095234C"/>
    <w:rsid w:val="0095240E"/>
    <w:rsid w:val="0095295F"/>
    <w:rsid w:val="00953920"/>
    <w:rsid w:val="00953D47"/>
    <w:rsid w:val="009546C6"/>
    <w:rsid w:val="00954C48"/>
    <w:rsid w:val="00954FB3"/>
    <w:rsid w:val="00955986"/>
    <w:rsid w:val="00955B58"/>
    <w:rsid w:val="0095681E"/>
    <w:rsid w:val="009572D4"/>
    <w:rsid w:val="00960691"/>
    <w:rsid w:val="00960C76"/>
    <w:rsid w:val="00961921"/>
    <w:rsid w:val="009619C9"/>
    <w:rsid w:val="00961BF8"/>
    <w:rsid w:val="00962C60"/>
    <w:rsid w:val="00963008"/>
    <w:rsid w:val="0096430A"/>
    <w:rsid w:val="00964353"/>
    <w:rsid w:val="0096460B"/>
    <w:rsid w:val="00964C2F"/>
    <w:rsid w:val="0096554B"/>
    <w:rsid w:val="0096584A"/>
    <w:rsid w:val="009659FD"/>
    <w:rsid w:val="00965CAB"/>
    <w:rsid w:val="0096741A"/>
    <w:rsid w:val="009677A5"/>
    <w:rsid w:val="00967C6E"/>
    <w:rsid w:val="00970013"/>
    <w:rsid w:val="009719EC"/>
    <w:rsid w:val="00971F08"/>
    <w:rsid w:val="00971F41"/>
    <w:rsid w:val="00971F90"/>
    <w:rsid w:val="0097217B"/>
    <w:rsid w:val="0097405B"/>
    <w:rsid w:val="009746B0"/>
    <w:rsid w:val="0097504F"/>
    <w:rsid w:val="0097553F"/>
    <w:rsid w:val="00975FD8"/>
    <w:rsid w:val="0097603D"/>
    <w:rsid w:val="00976949"/>
    <w:rsid w:val="0097742B"/>
    <w:rsid w:val="00980477"/>
    <w:rsid w:val="00980519"/>
    <w:rsid w:val="0098078A"/>
    <w:rsid w:val="00981016"/>
    <w:rsid w:val="00981A62"/>
    <w:rsid w:val="00984D2F"/>
    <w:rsid w:val="00985253"/>
    <w:rsid w:val="009853B3"/>
    <w:rsid w:val="0098573E"/>
    <w:rsid w:val="00986286"/>
    <w:rsid w:val="00986DC7"/>
    <w:rsid w:val="00990630"/>
    <w:rsid w:val="009909EE"/>
    <w:rsid w:val="00991742"/>
    <w:rsid w:val="00991761"/>
    <w:rsid w:val="00992407"/>
    <w:rsid w:val="009924A4"/>
    <w:rsid w:val="009943BA"/>
    <w:rsid w:val="00994DCA"/>
    <w:rsid w:val="00994FCF"/>
    <w:rsid w:val="009952D2"/>
    <w:rsid w:val="00995883"/>
    <w:rsid w:val="009960EC"/>
    <w:rsid w:val="009970DD"/>
    <w:rsid w:val="009976AB"/>
    <w:rsid w:val="009A0885"/>
    <w:rsid w:val="009A0FBA"/>
    <w:rsid w:val="009A1601"/>
    <w:rsid w:val="009A1CA0"/>
    <w:rsid w:val="009A23E1"/>
    <w:rsid w:val="009A3E7E"/>
    <w:rsid w:val="009A462D"/>
    <w:rsid w:val="009A482A"/>
    <w:rsid w:val="009A522C"/>
    <w:rsid w:val="009A5332"/>
    <w:rsid w:val="009A560C"/>
    <w:rsid w:val="009A5CBA"/>
    <w:rsid w:val="009A6660"/>
    <w:rsid w:val="009B0E7D"/>
    <w:rsid w:val="009B1104"/>
    <w:rsid w:val="009B1F30"/>
    <w:rsid w:val="009B335E"/>
    <w:rsid w:val="009B3AC2"/>
    <w:rsid w:val="009B3C38"/>
    <w:rsid w:val="009B3D16"/>
    <w:rsid w:val="009B4C8F"/>
    <w:rsid w:val="009B4DF4"/>
    <w:rsid w:val="009B505A"/>
    <w:rsid w:val="009B564E"/>
    <w:rsid w:val="009B5A42"/>
    <w:rsid w:val="009B60A7"/>
    <w:rsid w:val="009B6A52"/>
    <w:rsid w:val="009B7E87"/>
    <w:rsid w:val="009C0558"/>
    <w:rsid w:val="009C0CBF"/>
    <w:rsid w:val="009C176D"/>
    <w:rsid w:val="009C20D5"/>
    <w:rsid w:val="009C2328"/>
    <w:rsid w:val="009C31CB"/>
    <w:rsid w:val="009C32B6"/>
    <w:rsid w:val="009C403E"/>
    <w:rsid w:val="009C4C7E"/>
    <w:rsid w:val="009C5165"/>
    <w:rsid w:val="009C69A1"/>
    <w:rsid w:val="009C6AC3"/>
    <w:rsid w:val="009C6B7C"/>
    <w:rsid w:val="009C6EA6"/>
    <w:rsid w:val="009C7A16"/>
    <w:rsid w:val="009D026A"/>
    <w:rsid w:val="009D2536"/>
    <w:rsid w:val="009D27A9"/>
    <w:rsid w:val="009D283C"/>
    <w:rsid w:val="009D2F74"/>
    <w:rsid w:val="009D4FF0"/>
    <w:rsid w:val="009D526B"/>
    <w:rsid w:val="009D595B"/>
    <w:rsid w:val="009D703C"/>
    <w:rsid w:val="009D718F"/>
    <w:rsid w:val="009D725B"/>
    <w:rsid w:val="009D77CB"/>
    <w:rsid w:val="009D7824"/>
    <w:rsid w:val="009E068F"/>
    <w:rsid w:val="009E0819"/>
    <w:rsid w:val="009E0913"/>
    <w:rsid w:val="009E14E0"/>
    <w:rsid w:val="009E187A"/>
    <w:rsid w:val="009E1F54"/>
    <w:rsid w:val="009E2BDB"/>
    <w:rsid w:val="009E35DB"/>
    <w:rsid w:val="009E37AF"/>
    <w:rsid w:val="009E47A3"/>
    <w:rsid w:val="009E47E3"/>
    <w:rsid w:val="009E4E98"/>
    <w:rsid w:val="009E530E"/>
    <w:rsid w:val="009E6D1E"/>
    <w:rsid w:val="009E764D"/>
    <w:rsid w:val="009F08F3"/>
    <w:rsid w:val="009F25B9"/>
    <w:rsid w:val="009F344F"/>
    <w:rsid w:val="009F3507"/>
    <w:rsid w:val="009F36ED"/>
    <w:rsid w:val="009F3C46"/>
    <w:rsid w:val="009F51A7"/>
    <w:rsid w:val="009F591B"/>
    <w:rsid w:val="009F6244"/>
    <w:rsid w:val="009F633D"/>
    <w:rsid w:val="009F64E9"/>
    <w:rsid w:val="009F710E"/>
    <w:rsid w:val="00A0042C"/>
    <w:rsid w:val="00A00639"/>
    <w:rsid w:val="00A01F04"/>
    <w:rsid w:val="00A02663"/>
    <w:rsid w:val="00A02AD5"/>
    <w:rsid w:val="00A02D1A"/>
    <w:rsid w:val="00A03997"/>
    <w:rsid w:val="00A048A8"/>
    <w:rsid w:val="00A04B28"/>
    <w:rsid w:val="00A04F49"/>
    <w:rsid w:val="00A0768B"/>
    <w:rsid w:val="00A07E81"/>
    <w:rsid w:val="00A1192A"/>
    <w:rsid w:val="00A12798"/>
    <w:rsid w:val="00A13E01"/>
    <w:rsid w:val="00A13E1B"/>
    <w:rsid w:val="00A13E54"/>
    <w:rsid w:val="00A13E99"/>
    <w:rsid w:val="00A17A57"/>
    <w:rsid w:val="00A17F63"/>
    <w:rsid w:val="00A2080A"/>
    <w:rsid w:val="00A20872"/>
    <w:rsid w:val="00A20947"/>
    <w:rsid w:val="00A20EB3"/>
    <w:rsid w:val="00A21226"/>
    <w:rsid w:val="00A2193B"/>
    <w:rsid w:val="00A22787"/>
    <w:rsid w:val="00A2330B"/>
    <w:rsid w:val="00A2351A"/>
    <w:rsid w:val="00A240C2"/>
    <w:rsid w:val="00A24812"/>
    <w:rsid w:val="00A24FAE"/>
    <w:rsid w:val="00A25817"/>
    <w:rsid w:val="00A264A9"/>
    <w:rsid w:val="00A2677C"/>
    <w:rsid w:val="00A27785"/>
    <w:rsid w:val="00A30187"/>
    <w:rsid w:val="00A3195A"/>
    <w:rsid w:val="00A31F7A"/>
    <w:rsid w:val="00A32231"/>
    <w:rsid w:val="00A332F5"/>
    <w:rsid w:val="00A3397D"/>
    <w:rsid w:val="00A3448A"/>
    <w:rsid w:val="00A35CDE"/>
    <w:rsid w:val="00A36297"/>
    <w:rsid w:val="00A3673A"/>
    <w:rsid w:val="00A36AB6"/>
    <w:rsid w:val="00A379BA"/>
    <w:rsid w:val="00A401F6"/>
    <w:rsid w:val="00A40E2D"/>
    <w:rsid w:val="00A415D3"/>
    <w:rsid w:val="00A41E2B"/>
    <w:rsid w:val="00A434C3"/>
    <w:rsid w:val="00A43B8B"/>
    <w:rsid w:val="00A44447"/>
    <w:rsid w:val="00A447D4"/>
    <w:rsid w:val="00A44C59"/>
    <w:rsid w:val="00A44F27"/>
    <w:rsid w:val="00A45B74"/>
    <w:rsid w:val="00A51131"/>
    <w:rsid w:val="00A51A75"/>
    <w:rsid w:val="00A52390"/>
    <w:rsid w:val="00A52E1D"/>
    <w:rsid w:val="00A53730"/>
    <w:rsid w:val="00A53771"/>
    <w:rsid w:val="00A53F89"/>
    <w:rsid w:val="00A544D5"/>
    <w:rsid w:val="00A552BB"/>
    <w:rsid w:val="00A552D5"/>
    <w:rsid w:val="00A55596"/>
    <w:rsid w:val="00A56D59"/>
    <w:rsid w:val="00A60C14"/>
    <w:rsid w:val="00A61499"/>
    <w:rsid w:val="00A6179C"/>
    <w:rsid w:val="00A61BAB"/>
    <w:rsid w:val="00A62A77"/>
    <w:rsid w:val="00A63483"/>
    <w:rsid w:val="00A63BCD"/>
    <w:rsid w:val="00A63ED0"/>
    <w:rsid w:val="00A657D7"/>
    <w:rsid w:val="00A65E47"/>
    <w:rsid w:val="00A660AC"/>
    <w:rsid w:val="00A6649A"/>
    <w:rsid w:val="00A668AC"/>
    <w:rsid w:val="00A66B60"/>
    <w:rsid w:val="00A6714C"/>
    <w:rsid w:val="00A67377"/>
    <w:rsid w:val="00A67BBD"/>
    <w:rsid w:val="00A67E6C"/>
    <w:rsid w:val="00A7078A"/>
    <w:rsid w:val="00A70874"/>
    <w:rsid w:val="00A70BAE"/>
    <w:rsid w:val="00A7170D"/>
    <w:rsid w:val="00A7193C"/>
    <w:rsid w:val="00A71A91"/>
    <w:rsid w:val="00A71B99"/>
    <w:rsid w:val="00A72001"/>
    <w:rsid w:val="00A723A5"/>
    <w:rsid w:val="00A72A67"/>
    <w:rsid w:val="00A73379"/>
    <w:rsid w:val="00A739D0"/>
    <w:rsid w:val="00A7479D"/>
    <w:rsid w:val="00A7491A"/>
    <w:rsid w:val="00A74F5A"/>
    <w:rsid w:val="00A75671"/>
    <w:rsid w:val="00A761D4"/>
    <w:rsid w:val="00A76965"/>
    <w:rsid w:val="00A76CD4"/>
    <w:rsid w:val="00A77617"/>
    <w:rsid w:val="00A77EC4"/>
    <w:rsid w:val="00A80436"/>
    <w:rsid w:val="00A804D8"/>
    <w:rsid w:val="00A81627"/>
    <w:rsid w:val="00A82D41"/>
    <w:rsid w:val="00A831FE"/>
    <w:rsid w:val="00A83AA2"/>
    <w:rsid w:val="00A844C6"/>
    <w:rsid w:val="00A846A5"/>
    <w:rsid w:val="00A85945"/>
    <w:rsid w:val="00A905A3"/>
    <w:rsid w:val="00A917C2"/>
    <w:rsid w:val="00A92446"/>
    <w:rsid w:val="00A925C8"/>
    <w:rsid w:val="00A92879"/>
    <w:rsid w:val="00A92CE2"/>
    <w:rsid w:val="00A93E53"/>
    <w:rsid w:val="00A9442A"/>
    <w:rsid w:val="00A945A4"/>
    <w:rsid w:val="00A96D8F"/>
    <w:rsid w:val="00A96EFF"/>
    <w:rsid w:val="00AA016F"/>
    <w:rsid w:val="00AA01F1"/>
    <w:rsid w:val="00AA02E6"/>
    <w:rsid w:val="00AA0F13"/>
    <w:rsid w:val="00AA1AE6"/>
    <w:rsid w:val="00AA1B57"/>
    <w:rsid w:val="00AA1ED6"/>
    <w:rsid w:val="00AA278D"/>
    <w:rsid w:val="00AA3474"/>
    <w:rsid w:val="00AA4A10"/>
    <w:rsid w:val="00AA51D6"/>
    <w:rsid w:val="00AA5A3F"/>
    <w:rsid w:val="00AA5CE6"/>
    <w:rsid w:val="00AA6651"/>
    <w:rsid w:val="00AA7A3F"/>
    <w:rsid w:val="00AA7B6C"/>
    <w:rsid w:val="00AB0BC8"/>
    <w:rsid w:val="00AB11CA"/>
    <w:rsid w:val="00AB12FC"/>
    <w:rsid w:val="00AB14D9"/>
    <w:rsid w:val="00AB1C83"/>
    <w:rsid w:val="00AB272E"/>
    <w:rsid w:val="00AB2AB6"/>
    <w:rsid w:val="00AB45CF"/>
    <w:rsid w:val="00AB4AB8"/>
    <w:rsid w:val="00AB4C86"/>
    <w:rsid w:val="00AB5245"/>
    <w:rsid w:val="00AB558A"/>
    <w:rsid w:val="00AB58E5"/>
    <w:rsid w:val="00AB655E"/>
    <w:rsid w:val="00AB694E"/>
    <w:rsid w:val="00AB75A5"/>
    <w:rsid w:val="00AC007F"/>
    <w:rsid w:val="00AC1023"/>
    <w:rsid w:val="00AC10E5"/>
    <w:rsid w:val="00AC2ECD"/>
    <w:rsid w:val="00AC30E1"/>
    <w:rsid w:val="00AC3119"/>
    <w:rsid w:val="00AC38B5"/>
    <w:rsid w:val="00AC3986"/>
    <w:rsid w:val="00AC430A"/>
    <w:rsid w:val="00AC43D8"/>
    <w:rsid w:val="00AC49FB"/>
    <w:rsid w:val="00AC4A65"/>
    <w:rsid w:val="00AC5851"/>
    <w:rsid w:val="00AC586E"/>
    <w:rsid w:val="00AC5A10"/>
    <w:rsid w:val="00AC6091"/>
    <w:rsid w:val="00AC6B58"/>
    <w:rsid w:val="00AC6F96"/>
    <w:rsid w:val="00AD09F5"/>
    <w:rsid w:val="00AD0AA3"/>
    <w:rsid w:val="00AD1B2E"/>
    <w:rsid w:val="00AD3023"/>
    <w:rsid w:val="00AD34C3"/>
    <w:rsid w:val="00AD3A91"/>
    <w:rsid w:val="00AD3E2B"/>
    <w:rsid w:val="00AD3F94"/>
    <w:rsid w:val="00AD4A5A"/>
    <w:rsid w:val="00AD644F"/>
    <w:rsid w:val="00AD7906"/>
    <w:rsid w:val="00AD7C0A"/>
    <w:rsid w:val="00AE02B9"/>
    <w:rsid w:val="00AE0CBF"/>
    <w:rsid w:val="00AE27AC"/>
    <w:rsid w:val="00AE38FC"/>
    <w:rsid w:val="00AE40E0"/>
    <w:rsid w:val="00AE4880"/>
    <w:rsid w:val="00AE4DBA"/>
    <w:rsid w:val="00AE4F07"/>
    <w:rsid w:val="00AE4FC5"/>
    <w:rsid w:val="00AE5177"/>
    <w:rsid w:val="00AE696D"/>
    <w:rsid w:val="00AE6E37"/>
    <w:rsid w:val="00AE7B26"/>
    <w:rsid w:val="00AF1C5D"/>
    <w:rsid w:val="00AF25A4"/>
    <w:rsid w:val="00AF3C62"/>
    <w:rsid w:val="00AF42D7"/>
    <w:rsid w:val="00AF4DFF"/>
    <w:rsid w:val="00AF6075"/>
    <w:rsid w:val="00AF670D"/>
    <w:rsid w:val="00AF6D9E"/>
    <w:rsid w:val="00AF719A"/>
    <w:rsid w:val="00AF75A8"/>
    <w:rsid w:val="00AF7984"/>
    <w:rsid w:val="00B006FE"/>
    <w:rsid w:val="00B007CB"/>
    <w:rsid w:val="00B01807"/>
    <w:rsid w:val="00B026E4"/>
    <w:rsid w:val="00B0282F"/>
    <w:rsid w:val="00B02AA9"/>
    <w:rsid w:val="00B02FA3"/>
    <w:rsid w:val="00B03031"/>
    <w:rsid w:val="00B03DF3"/>
    <w:rsid w:val="00B04B11"/>
    <w:rsid w:val="00B05084"/>
    <w:rsid w:val="00B057FA"/>
    <w:rsid w:val="00B06E0D"/>
    <w:rsid w:val="00B07915"/>
    <w:rsid w:val="00B10131"/>
    <w:rsid w:val="00B10BBE"/>
    <w:rsid w:val="00B124F4"/>
    <w:rsid w:val="00B12623"/>
    <w:rsid w:val="00B126D8"/>
    <w:rsid w:val="00B138A9"/>
    <w:rsid w:val="00B13E5D"/>
    <w:rsid w:val="00B15180"/>
    <w:rsid w:val="00B157F9"/>
    <w:rsid w:val="00B15AF1"/>
    <w:rsid w:val="00B15D3A"/>
    <w:rsid w:val="00B15F85"/>
    <w:rsid w:val="00B167F1"/>
    <w:rsid w:val="00B168B9"/>
    <w:rsid w:val="00B1770E"/>
    <w:rsid w:val="00B17811"/>
    <w:rsid w:val="00B20256"/>
    <w:rsid w:val="00B20346"/>
    <w:rsid w:val="00B20D09"/>
    <w:rsid w:val="00B214FD"/>
    <w:rsid w:val="00B21507"/>
    <w:rsid w:val="00B21791"/>
    <w:rsid w:val="00B21D91"/>
    <w:rsid w:val="00B2227F"/>
    <w:rsid w:val="00B22A6E"/>
    <w:rsid w:val="00B250CA"/>
    <w:rsid w:val="00B25464"/>
    <w:rsid w:val="00B26F7E"/>
    <w:rsid w:val="00B2763F"/>
    <w:rsid w:val="00B27AAC"/>
    <w:rsid w:val="00B27BF2"/>
    <w:rsid w:val="00B305AC"/>
    <w:rsid w:val="00B30929"/>
    <w:rsid w:val="00B32CEE"/>
    <w:rsid w:val="00B33249"/>
    <w:rsid w:val="00B336B5"/>
    <w:rsid w:val="00B3370C"/>
    <w:rsid w:val="00B34900"/>
    <w:rsid w:val="00B34C89"/>
    <w:rsid w:val="00B350DB"/>
    <w:rsid w:val="00B3652E"/>
    <w:rsid w:val="00B372AA"/>
    <w:rsid w:val="00B37F2F"/>
    <w:rsid w:val="00B40445"/>
    <w:rsid w:val="00B4098F"/>
    <w:rsid w:val="00B41888"/>
    <w:rsid w:val="00B41ABE"/>
    <w:rsid w:val="00B4237E"/>
    <w:rsid w:val="00B42C22"/>
    <w:rsid w:val="00B42D24"/>
    <w:rsid w:val="00B443A3"/>
    <w:rsid w:val="00B45A52"/>
    <w:rsid w:val="00B46175"/>
    <w:rsid w:val="00B46C80"/>
    <w:rsid w:val="00B46CCD"/>
    <w:rsid w:val="00B470BA"/>
    <w:rsid w:val="00B50371"/>
    <w:rsid w:val="00B51490"/>
    <w:rsid w:val="00B51963"/>
    <w:rsid w:val="00B530A8"/>
    <w:rsid w:val="00B539B9"/>
    <w:rsid w:val="00B545FE"/>
    <w:rsid w:val="00B55130"/>
    <w:rsid w:val="00B551FE"/>
    <w:rsid w:val="00B55351"/>
    <w:rsid w:val="00B55A52"/>
    <w:rsid w:val="00B57931"/>
    <w:rsid w:val="00B57C82"/>
    <w:rsid w:val="00B6107C"/>
    <w:rsid w:val="00B614EF"/>
    <w:rsid w:val="00B62AAA"/>
    <w:rsid w:val="00B63165"/>
    <w:rsid w:val="00B63754"/>
    <w:rsid w:val="00B63D74"/>
    <w:rsid w:val="00B65265"/>
    <w:rsid w:val="00B65BA9"/>
    <w:rsid w:val="00B664C7"/>
    <w:rsid w:val="00B667FB"/>
    <w:rsid w:val="00B6799C"/>
    <w:rsid w:val="00B7076D"/>
    <w:rsid w:val="00B716CA"/>
    <w:rsid w:val="00B739F6"/>
    <w:rsid w:val="00B748C0"/>
    <w:rsid w:val="00B74EA1"/>
    <w:rsid w:val="00B75C7D"/>
    <w:rsid w:val="00B76A77"/>
    <w:rsid w:val="00B76F77"/>
    <w:rsid w:val="00B77257"/>
    <w:rsid w:val="00B80490"/>
    <w:rsid w:val="00B81A6C"/>
    <w:rsid w:val="00B8289B"/>
    <w:rsid w:val="00B8289D"/>
    <w:rsid w:val="00B828C1"/>
    <w:rsid w:val="00B83FE2"/>
    <w:rsid w:val="00B8438E"/>
    <w:rsid w:val="00B84E10"/>
    <w:rsid w:val="00B85DE5"/>
    <w:rsid w:val="00B875E6"/>
    <w:rsid w:val="00B87E92"/>
    <w:rsid w:val="00B902C1"/>
    <w:rsid w:val="00B9044B"/>
    <w:rsid w:val="00B90A33"/>
    <w:rsid w:val="00B90F73"/>
    <w:rsid w:val="00B928AF"/>
    <w:rsid w:val="00B92BA1"/>
    <w:rsid w:val="00B934EC"/>
    <w:rsid w:val="00B93B59"/>
    <w:rsid w:val="00B9406A"/>
    <w:rsid w:val="00B945D5"/>
    <w:rsid w:val="00B9574C"/>
    <w:rsid w:val="00B95A2A"/>
    <w:rsid w:val="00B95CC6"/>
    <w:rsid w:val="00B95F19"/>
    <w:rsid w:val="00B9672C"/>
    <w:rsid w:val="00B97EF9"/>
    <w:rsid w:val="00BA0F0A"/>
    <w:rsid w:val="00BA10FB"/>
    <w:rsid w:val="00BA2280"/>
    <w:rsid w:val="00BA2A08"/>
    <w:rsid w:val="00BA34D0"/>
    <w:rsid w:val="00BA4CE9"/>
    <w:rsid w:val="00BA5067"/>
    <w:rsid w:val="00BA56D2"/>
    <w:rsid w:val="00BA6F7C"/>
    <w:rsid w:val="00BA76E0"/>
    <w:rsid w:val="00BA7C35"/>
    <w:rsid w:val="00BB0E73"/>
    <w:rsid w:val="00BB235B"/>
    <w:rsid w:val="00BB2A25"/>
    <w:rsid w:val="00BB3FCF"/>
    <w:rsid w:val="00BB4A85"/>
    <w:rsid w:val="00BB51E9"/>
    <w:rsid w:val="00BB5BE0"/>
    <w:rsid w:val="00BB5DD6"/>
    <w:rsid w:val="00BB6DFC"/>
    <w:rsid w:val="00BB7663"/>
    <w:rsid w:val="00BC0312"/>
    <w:rsid w:val="00BC0FDC"/>
    <w:rsid w:val="00BC198F"/>
    <w:rsid w:val="00BC1A9C"/>
    <w:rsid w:val="00BC2099"/>
    <w:rsid w:val="00BC3053"/>
    <w:rsid w:val="00BC3D55"/>
    <w:rsid w:val="00BC4D2E"/>
    <w:rsid w:val="00BC4DA5"/>
    <w:rsid w:val="00BC6838"/>
    <w:rsid w:val="00BC78F0"/>
    <w:rsid w:val="00BD195C"/>
    <w:rsid w:val="00BD1A92"/>
    <w:rsid w:val="00BD24CA"/>
    <w:rsid w:val="00BD26CC"/>
    <w:rsid w:val="00BD33BB"/>
    <w:rsid w:val="00BD3C22"/>
    <w:rsid w:val="00BD48AC"/>
    <w:rsid w:val="00BD48D0"/>
    <w:rsid w:val="00BD4C81"/>
    <w:rsid w:val="00BD5F1A"/>
    <w:rsid w:val="00BD6328"/>
    <w:rsid w:val="00BD7A1B"/>
    <w:rsid w:val="00BD7BB2"/>
    <w:rsid w:val="00BD7EDC"/>
    <w:rsid w:val="00BE07CC"/>
    <w:rsid w:val="00BE1234"/>
    <w:rsid w:val="00BE161B"/>
    <w:rsid w:val="00BE2FA6"/>
    <w:rsid w:val="00BE333F"/>
    <w:rsid w:val="00BE3E24"/>
    <w:rsid w:val="00BE3E8A"/>
    <w:rsid w:val="00BE464F"/>
    <w:rsid w:val="00BE7406"/>
    <w:rsid w:val="00BE7603"/>
    <w:rsid w:val="00BE765D"/>
    <w:rsid w:val="00BF0881"/>
    <w:rsid w:val="00BF0CFF"/>
    <w:rsid w:val="00BF0EBE"/>
    <w:rsid w:val="00BF1B16"/>
    <w:rsid w:val="00BF2F52"/>
    <w:rsid w:val="00BF3279"/>
    <w:rsid w:val="00BF38D7"/>
    <w:rsid w:val="00BF3A0A"/>
    <w:rsid w:val="00BF3C45"/>
    <w:rsid w:val="00BF5511"/>
    <w:rsid w:val="00BF5C19"/>
    <w:rsid w:val="00BF5EF7"/>
    <w:rsid w:val="00BF65CE"/>
    <w:rsid w:val="00BF718B"/>
    <w:rsid w:val="00BF74C7"/>
    <w:rsid w:val="00BF7A9F"/>
    <w:rsid w:val="00C00848"/>
    <w:rsid w:val="00C012A7"/>
    <w:rsid w:val="00C015F1"/>
    <w:rsid w:val="00C01F33"/>
    <w:rsid w:val="00C02691"/>
    <w:rsid w:val="00C02CC6"/>
    <w:rsid w:val="00C03791"/>
    <w:rsid w:val="00C03A50"/>
    <w:rsid w:val="00C03BA5"/>
    <w:rsid w:val="00C040F7"/>
    <w:rsid w:val="00C041B0"/>
    <w:rsid w:val="00C044AB"/>
    <w:rsid w:val="00C04E04"/>
    <w:rsid w:val="00C05706"/>
    <w:rsid w:val="00C06181"/>
    <w:rsid w:val="00C07377"/>
    <w:rsid w:val="00C100B0"/>
    <w:rsid w:val="00C10478"/>
    <w:rsid w:val="00C1049C"/>
    <w:rsid w:val="00C10951"/>
    <w:rsid w:val="00C11EF9"/>
    <w:rsid w:val="00C12107"/>
    <w:rsid w:val="00C131DB"/>
    <w:rsid w:val="00C13702"/>
    <w:rsid w:val="00C1395D"/>
    <w:rsid w:val="00C14D4B"/>
    <w:rsid w:val="00C154BB"/>
    <w:rsid w:val="00C15899"/>
    <w:rsid w:val="00C15EEE"/>
    <w:rsid w:val="00C1675E"/>
    <w:rsid w:val="00C178B9"/>
    <w:rsid w:val="00C17AF6"/>
    <w:rsid w:val="00C2054F"/>
    <w:rsid w:val="00C20DAF"/>
    <w:rsid w:val="00C21272"/>
    <w:rsid w:val="00C21593"/>
    <w:rsid w:val="00C2215D"/>
    <w:rsid w:val="00C238C9"/>
    <w:rsid w:val="00C23B75"/>
    <w:rsid w:val="00C251CA"/>
    <w:rsid w:val="00C26A77"/>
    <w:rsid w:val="00C26AC5"/>
    <w:rsid w:val="00C26FAA"/>
    <w:rsid w:val="00C279B5"/>
    <w:rsid w:val="00C27C45"/>
    <w:rsid w:val="00C34DC6"/>
    <w:rsid w:val="00C35991"/>
    <w:rsid w:val="00C35F5E"/>
    <w:rsid w:val="00C370BF"/>
    <w:rsid w:val="00C3719D"/>
    <w:rsid w:val="00C373D1"/>
    <w:rsid w:val="00C37532"/>
    <w:rsid w:val="00C42B80"/>
    <w:rsid w:val="00C430EE"/>
    <w:rsid w:val="00C43A14"/>
    <w:rsid w:val="00C4445B"/>
    <w:rsid w:val="00C45227"/>
    <w:rsid w:val="00C45CA4"/>
    <w:rsid w:val="00C477E7"/>
    <w:rsid w:val="00C47894"/>
    <w:rsid w:val="00C50D8C"/>
    <w:rsid w:val="00C516A8"/>
    <w:rsid w:val="00C52110"/>
    <w:rsid w:val="00C52B0C"/>
    <w:rsid w:val="00C52E4F"/>
    <w:rsid w:val="00C53137"/>
    <w:rsid w:val="00C54719"/>
    <w:rsid w:val="00C54995"/>
    <w:rsid w:val="00C549EA"/>
    <w:rsid w:val="00C54D41"/>
    <w:rsid w:val="00C55420"/>
    <w:rsid w:val="00C55CCD"/>
    <w:rsid w:val="00C56207"/>
    <w:rsid w:val="00C563C7"/>
    <w:rsid w:val="00C6021C"/>
    <w:rsid w:val="00C603A0"/>
    <w:rsid w:val="00C60783"/>
    <w:rsid w:val="00C60D0E"/>
    <w:rsid w:val="00C613AF"/>
    <w:rsid w:val="00C619E3"/>
    <w:rsid w:val="00C61FEF"/>
    <w:rsid w:val="00C64075"/>
    <w:rsid w:val="00C64672"/>
    <w:rsid w:val="00C6486D"/>
    <w:rsid w:val="00C65E61"/>
    <w:rsid w:val="00C66947"/>
    <w:rsid w:val="00C67337"/>
    <w:rsid w:val="00C67495"/>
    <w:rsid w:val="00C67B8E"/>
    <w:rsid w:val="00C67C9F"/>
    <w:rsid w:val="00C70551"/>
    <w:rsid w:val="00C70697"/>
    <w:rsid w:val="00C70A5C"/>
    <w:rsid w:val="00C70EC6"/>
    <w:rsid w:val="00C71661"/>
    <w:rsid w:val="00C723EA"/>
    <w:rsid w:val="00C72DB1"/>
    <w:rsid w:val="00C72DC3"/>
    <w:rsid w:val="00C72EF4"/>
    <w:rsid w:val="00C75845"/>
    <w:rsid w:val="00C75D2F"/>
    <w:rsid w:val="00C7600B"/>
    <w:rsid w:val="00C763F6"/>
    <w:rsid w:val="00C767BE"/>
    <w:rsid w:val="00C76963"/>
    <w:rsid w:val="00C76E3C"/>
    <w:rsid w:val="00C76F15"/>
    <w:rsid w:val="00C7738A"/>
    <w:rsid w:val="00C80FA3"/>
    <w:rsid w:val="00C811C3"/>
    <w:rsid w:val="00C811D9"/>
    <w:rsid w:val="00C81568"/>
    <w:rsid w:val="00C81F3D"/>
    <w:rsid w:val="00C82479"/>
    <w:rsid w:val="00C82750"/>
    <w:rsid w:val="00C83197"/>
    <w:rsid w:val="00C83826"/>
    <w:rsid w:val="00C83EA5"/>
    <w:rsid w:val="00C842AF"/>
    <w:rsid w:val="00C84BA0"/>
    <w:rsid w:val="00C84CBD"/>
    <w:rsid w:val="00C868C8"/>
    <w:rsid w:val="00C86CF5"/>
    <w:rsid w:val="00C87244"/>
    <w:rsid w:val="00C87913"/>
    <w:rsid w:val="00C9027A"/>
    <w:rsid w:val="00C9068E"/>
    <w:rsid w:val="00C912AB"/>
    <w:rsid w:val="00C91EB3"/>
    <w:rsid w:val="00C92CFA"/>
    <w:rsid w:val="00C93C4B"/>
    <w:rsid w:val="00C93E9E"/>
    <w:rsid w:val="00C944AB"/>
    <w:rsid w:val="00C9540C"/>
    <w:rsid w:val="00C95B40"/>
    <w:rsid w:val="00C95B66"/>
    <w:rsid w:val="00CA0186"/>
    <w:rsid w:val="00CA0504"/>
    <w:rsid w:val="00CA05FA"/>
    <w:rsid w:val="00CA0A1A"/>
    <w:rsid w:val="00CA0C79"/>
    <w:rsid w:val="00CA1E76"/>
    <w:rsid w:val="00CA1ED8"/>
    <w:rsid w:val="00CA387B"/>
    <w:rsid w:val="00CA3D61"/>
    <w:rsid w:val="00CA3E0D"/>
    <w:rsid w:val="00CA4633"/>
    <w:rsid w:val="00CA57BE"/>
    <w:rsid w:val="00CA5AB7"/>
    <w:rsid w:val="00CA69BA"/>
    <w:rsid w:val="00CA731A"/>
    <w:rsid w:val="00CB0CB1"/>
    <w:rsid w:val="00CB1F63"/>
    <w:rsid w:val="00CB2D23"/>
    <w:rsid w:val="00CB3975"/>
    <w:rsid w:val="00CB4F1C"/>
    <w:rsid w:val="00CB52DB"/>
    <w:rsid w:val="00CB699B"/>
    <w:rsid w:val="00CB70FC"/>
    <w:rsid w:val="00CB7170"/>
    <w:rsid w:val="00CC040E"/>
    <w:rsid w:val="00CC1092"/>
    <w:rsid w:val="00CC10C7"/>
    <w:rsid w:val="00CC111F"/>
    <w:rsid w:val="00CC1A43"/>
    <w:rsid w:val="00CC2011"/>
    <w:rsid w:val="00CC22B1"/>
    <w:rsid w:val="00CC2C21"/>
    <w:rsid w:val="00CC30F0"/>
    <w:rsid w:val="00CC315B"/>
    <w:rsid w:val="00CC3EA0"/>
    <w:rsid w:val="00CC40EF"/>
    <w:rsid w:val="00CC4276"/>
    <w:rsid w:val="00CC4F26"/>
    <w:rsid w:val="00CC5465"/>
    <w:rsid w:val="00CC5943"/>
    <w:rsid w:val="00CC600D"/>
    <w:rsid w:val="00CC67DC"/>
    <w:rsid w:val="00CC70FA"/>
    <w:rsid w:val="00CC7668"/>
    <w:rsid w:val="00CC7B45"/>
    <w:rsid w:val="00CD1188"/>
    <w:rsid w:val="00CD16D2"/>
    <w:rsid w:val="00CD27A9"/>
    <w:rsid w:val="00CD2C22"/>
    <w:rsid w:val="00CD2ED1"/>
    <w:rsid w:val="00CD337B"/>
    <w:rsid w:val="00CD3C65"/>
    <w:rsid w:val="00CD4BAF"/>
    <w:rsid w:val="00CD516F"/>
    <w:rsid w:val="00CD5E64"/>
    <w:rsid w:val="00CD6397"/>
    <w:rsid w:val="00CD75DD"/>
    <w:rsid w:val="00CD7777"/>
    <w:rsid w:val="00CE0424"/>
    <w:rsid w:val="00CE0A28"/>
    <w:rsid w:val="00CE1CE9"/>
    <w:rsid w:val="00CE41F5"/>
    <w:rsid w:val="00CE443F"/>
    <w:rsid w:val="00CE50DA"/>
    <w:rsid w:val="00CE64DC"/>
    <w:rsid w:val="00CE65C4"/>
    <w:rsid w:val="00CE71E0"/>
    <w:rsid w:val="00CE7561"/>
    <w:rsid w:val="00CF0B1C"/>
    <w:rsid w:val="00CF1354"/>
    <w:rsid w:val="00CF17CC"/>
    <w:rsid w:val="00CF1BD9"/>
    <w:rsid w:val="00CF30D3"/>
    <w:rsid w:val="00CF3806"/>
    <w:rsid w:val="00CF3B1F"/>
    <w:rsid w:val="00CF3BF6"/>
    <w:rsid w:val="00CF4D00"/>
    <w:rsid w:val="00CF5050"/>
    <w:rsid w:val="00CF5488"/>
    <w:rsid w:val="00CF618E"/>
    <w:rsid w:val="00CF625B"/>
    <w:rsid w:val="00CF687E"/>
    <w:rsid w:val="00CF76D0"/>
    <w:rsid w:val="00CF7B21"/>
    <w:rsid w:val="00D00890"/>
    <w:rsid w:val="00D008A0"/>
    <w:rsid w:val="00D00CA0"/>
    <w:rsid w:val="00D017D8"/>
    <w:rsid w:val="00D0215D"/>
    <w:rsid w:val="00D0349B"/>
    <w:rsid w:val="00D04434"/>
    <w:rsid w:val="00D04CB9"/>
    <w:rsid w:val="00D059F2"/>
    <w:rsid w:val="00D0731B"/>
    <w:rsid w:val="00D077EF"/>
    <w:rsid w:val="00D10249"/>
    <w:rsid w:val="00D115C3"/>
    <w:rsid w:val="00D11897"/>
    <w:rsid w:val="00D12A0D"/>
    <w:rsid w:val="00D13135"/>
    <w:rsid w:val="00D13414"/>
    <w:rsid w:val="00D1383E"/>
    <w:rsid w:val="00D13E4E"/>
    <w:rsid w:val="00D15132"/>
    <w:rsid w:val="00D16B89"/>
    <w:rsid w:val="00D16D25"/>
    <w:rsid w:val="00D17389"/>
    <w:rsid w:val="00D17C21"/>
    <w:rsid w:val="00D203FB"/>
    <w:rsid w:val="00D20883"/>
    <w:rsid w:val="00D21B50"/>
    <w:rsid w:val="00D21D81"/>
    <w:rsid w:val="00D220BD"/>
    <w:rsid w:val="00D22550"/>
    <w:rsid w:val="00D22DCB"/>
    <w:rsid w:val="00D23122"/>
    <w:rsid w:val="00D239A7"/>
    <w:rsid w:val="00D23DED"/>
    <w:rsid w:val="00D23F47"/>
    <w:rsid w:val="00D24213"/>
    <w:rsid w:val="00D3005B"/>
    <w:rsid w:val="00D300F0"/>
    <w:rsid w:val="00D3240E"/>
    <w:rsid w:val="00D340A5"/>
    <w:rsid w:val="00D3492D"/>
    <w:rsid w:val="00D35B1C"/>
    <w:rsid w:val="00D3673A"/>
    <w:rsid w:val="00D367D1"/>
    <w:rsid w:val="00D36E71"/>
    <w:rsid w:val="00D371CC"/>
    <w:rsid w:val="00D37D87"/>
    <w:rsid w:val="00D40B33"/>
    <w:rsid w:val="00D4116E"/>
    <w:rsid w:val="00D412EF"/>
    <w:rsid w:val="00D42DEE"/>
    <w:rsid w:val="00D42E82"/>
    <w:rsid w:val="00D4318F"/>
    <w:rsid w:val="00D43192"/>
    <w:rsid w:val="00D438BF"/>
    <w:rsid w:val="00D440F8"/>
    <w:rsid w:val="00D44F6B"/>
    <w:rsid w:val="00D45919"/>
    <w:rsid w:val="00D4631E"/>
    <w:rsid w:val="00D46960"/>
    <w:rsid w:val="00D51E88"/>
    <w:rsid w:val="00D546FF"/>
    <w:rsid w:val="00D54D48"/>
    <w:rsid w:val="00D55231"/>
    <w:rsid w:val="00D55AD5"/>
    <w:rsid w:val="00D576CA"/>
    <w:rsid w:val="00D603E7"/>
    <w:rsid w:val="00D60E13"/>
    <w:rsid w:val="00D60E33"/>
    <w:rsid w:val="00D61AF5"/>
    <w:rsid w:val="00D620FD"/>
    <w:rsid w:val="00D62883"/>
    <w:rsid w:val="00D62CD5"/>
    <w:rsid w:val="00D630BF"/>
    <w:rsid w:val="00D632B1"/>
    <w:rsid w:val="00D632B3"/>
    <w:rsid w:val="00D6435F"/>
    <w:rsid w:val="00D652B5"/>
    <w:rsid w:val="00D66155"/>
    <w:rsid w:val="00D6730C"/>
    <w:rsid w:val="00D6734E"/>
    <w:rsid w:val="00D70695"/>
    <w:rsid w:val="00D708B0"/>
    <w:rsid w:val="00D7172F"/>
    <w:rsid w:val="00D72269"/>
    <w:rsid w:val="00D73441"/>
    <w:rsid w:val="00D7465F"/>
    <w:rsid w:val="00D77B1D"/>
    <w:rsid w:val="00D8021F"/>
    <w:rsid w:val="00D80383"/>
    <w:rsid w:val="00D823C6"/>
    <w:rsid w:val="00D829DE"/>
    <w:rsid w:val="00D82AF0"/>
    <w:rsid w:val="00D84140"/>
    <w:rsid w:val="00D84963"/>
    <w:rsid w:val="00D84EBD"/>
    <w:rsid w:val="00D85220"/>
    <w:rsid w:val="00D85291"/>
    <w:rsid w:val="00D855AF"/>
    <w:rsid w:val="00D8687F"/>
    <w:rsid w:val="00D86CA3"/>
    <w:rsid w:val="00D871CE"/>
    <w:rsid w:val="00D878FE"/>
    <w:rsid w:val="00D91919"/>
    <w:rsid w:val="00D9196D"/>
    <w:rsid w:val="00D92982"/>
    <w:rsid w:val="00D93A7D"/>
    <w:rsid w:val="00D93C85"/>
    <w:rsid w:val="00D9401E"/>
    <w:rsid w:val="00D9414D"/>
    <w:rsid w:val="00D953F1"/>
    <w:rsid w:val="00D954D3"/>
    <w:rsid w:val="00D97187"/>
    <w:rsid w:val="00D97653"/>
    <w:rsid w:val="00D97E37"/>
    <w:rsid w:val="00DA0093"/>
    <w:rsid w:val="00DA05CF"/>
    <w:rsid w:val="00DA0786"/>
    <w:rsid w:val="00DA0B17"/>
    <w:rsid w:val="00DA305E"/>
    <w:rsid w:val="00DA30EB"/>
    <w:rsid w:val="00DA3B15"/>
    <w:rsid w:val="00DA5007"/>
    <w:rsid w:val="00DA5417"/>
    <w:rsid w:val="00DA547E"/>
    <w:rsid w:val="00DA55E7"/>
    <w:rsid w:val="00DA56E8"/>
    <w:rsid w:val="00DA5D6D"/>
    <w:rsid w:val="00DA6537"/>
    <w:rsid w:val="00DA7984"/>
    <w:rsid w:val="00DA7993"/>
    <w:rsid w:val="00DA7DF4"/>
    <w:rsid w:val="00DB00B9"/>
    <w:rsid w:val="00DB00E8"/>
    <w:rsid w:val="00DB02E5"/>
    <w:rsid w:val="00DB0A9F"/>
    <w:rsid w:val="00DB0F29"/>
    <w:rsid w:val="00DB2698"/>
    <w:rsid w:val="00DB275F"/>
    <w:rsid w:val="00DB377D"/>
    <w:rsid w:val="00DB3A63"/>
    <w:rsid w:val="00DB5341"/>
    <w:rsid w:val="00DB5B2B"/>
    <w:rsid w:val="00DB67B8"/>
    <w:rsid w:val="00DB7122"/>
    <w:rsid w:val="00DB76F3"/>
    <w:rsid w:val="00DB7EE4"/>
    <w:rsid w:val="00DC003A"/>
    <w:rsid w:val="00DC0728"/>
    <w:rsid w:val="00DC0729"/>
    <w:rsid w:val="00DC0E54"/>
    <w:rsid w:val="00DC124A"/>
    <w:rsid w:val="00DC1528"/>
    <w:rsid w:val="00DC1B02"/>
    <w:rsid w:val="00DC2D36"/>
    <w:rsid w:val="00DC47E4"/>
    <w:rsid w:val="00DC4B28"/>
    <w:rsid w:val="00DC4C21"/>
    <w:rsid w:val="00DC53EF"/>
    <w:rsid w:val="00DC56A6"/>
    <w:rsid w:val="00DC59F6"/>
    <w:rsid w:val="00DC6077"/>
    <w:rsid w:val="00DC688D"/>
    <w:rsid w:val="00DC6A6A"/>
    <w:rsid w:val="00DC6F2D"/>
    <w:rsid w:val="00DC76B1"/>
    <w:rsid w:val="00DC772E"/>
    <w:rsid w:val="00DD09E3"/>
    <w:rsid w:val="00DD2E25"/>
    <w:rsid w:val="00DD2E33"/>
    <w:rsid w:val="00DD34AC"/>
    <w:rsid w:val="00DD3577"/>
    <w:rsid w:val="00DD5CA0"/>
    <w:rsid w:val="00DD62D0"/>
    <w:rsid w:val="00DE0D05"/>
    <w:rsid w:val="00DE20F2"/>
    <w:rsid w:val="00DE2337"/>
    <w:rsid w:val="00DE23D2"/>
    <w:rsid w:val="00DE2F2E"/>
    <w:rsid w:val="00DE40EB"/>
    <w:rsid w:val="00DE45E4"/>
    <w:rsid w:val="00DE5608"/>
    <w:rsid w:val="00DE582B"/>
    <w:rsid w:val="00DE58D0"/>
    <w:rsid w:val="00DE60FB"/>
    <w:rsid w:val="00DE654F"/>
    <w:rsid w:val="00DE7291"/>
    <w:rsid w:val="00DF0B6E"/>
    <w:rsid w:val="00DF0D98"/>
    <w:rsid w:val="00DF11BA"/>
    <w:rsid w:val="00DF15E0"/>
    <w:rsid w:val="00DF19B3"/>
    <w:rsid w:val="00DF2130"/>
    <w:rsid w:val="00DF271D"/>
    <w:rsid w:val="00DF29F7"/>
    <w:rsid w:val="00DF37A0"/>
    <w:rsid w:val="00DF4272"/>
    <w:rsid w:val="00DF475B"/>
    <w:rsid w:val="00DF4A95"/>
    <w:rsid w:val="00DF5310"/>
    <w:rsid w:val="00DF551C"/>
    <w:rsid w:val="00DF5904"/>
    <w:rsid w:val="00DF5DA5"/>
    <w:rsid w:val="00E0060D"/>
    <w:rsid w:val="00E01593"/>
    <w:rsid w:val="00E01674"/>
    <w:rsid w:val="00E01A4F"/>
    <w:rsid w:val="00E039EB"/>
    <w:rsid w:val="00E03CB7"/>
    <w:rsid w:val="00E0578D"/>
    <w:rsid w:val="00E110E7"/>
    <w:rsid w:val="00E11620"/>
    <w:rsid w:val="00E11B20"/>
    <w:rsid w:val="00E12B6A"/>
    <w:rsid w:val="00E13847"/>
    <w:rsid w:val="00E14D50"/>
    <w:rsid w:val="00E15D1A"/>
    <w:rsid w:val="00E15F52"/>
    <w:rsid w:val="00E17115"/>
    <w:rsid w:val="00E17410"/>
    <w:rsid w:val="00E17FA2"/>
    <w:rsid w:val="00E20D05"/>
    <w:rsid w:val="00E21162"/>
    <w:rsid w:val="00E21AD8"/>
    <w:rsid w:val="00E222E5"/>
    <w:rsid w:val="00E22330"/>
    <w:rsid w:val="00E2335F"/>
    <w:rsid w:val="00E23875"/>
    <w:rsid w:val="00E30B5A"/>
    <w:rsid w:val="00E3123D"/>
    <w:rsid w:val="00E31461"/>
    <w:rsid w:val="00E316B1"/>
    <w:rsid w:val="00E31D43"/>
    <w:rsid w:val="00E32608"/>
    <w:rsid w:val="00E34188"/>
    <w:rsid w:val="00E3446E"/>
    <w:rsid w:val="00E345CD"/>
    <w:rsid w:val="00E34A01"/>
    <w:rsid w:val="00E34A24"/>
    <w:rsid w:val="00E34B6E"/>
    <w:rsid w:val="00E34C9C"/>
    <w:rsid w:val="00E35559"/>
    <w:rsid w:val="00E368EC"/>
    <w:rsid w:val="00E37066"/>
    <w:rsid w:val="00E370B0"/>
    <w:rsid w:val="00E3723A"/>
    <w:rsid w:val="00E37860"/>
    <w:rsid w:val="00E40670"/>
    <w:rsid w:val="00E413B0"/>
    <w:rsid w:val="00E4268E"/>
    <w:rsid w:val="00E42772"/>
    <w:rsid w:val="00E43932"/>
    <w:rsid w:val="00E43AEC"/>
    <w:rsid w:val="00E446F1"/>
    <w:rsid w:val="00E44B1B"/>
    <w:rsid w:val="00E451F3"/>
    <w:rsid w:val="00E456C3"/>
    <w:rsid w:val="00E4598A"/>
    <w:rsid w:val="00E4631E"/>
    <w:rsid w:val="00E4639E"/>
    <w:rsid w:val="00E46886"/>
    <w:rsid w:val="00E468BB"/>
    <w:rsid w:val="00E47309"/>
    <w:rsid w:val="00E4767E"/>
    <w:rsid w:val="00E47AEF"/>
    <w:rsid w:val="00E5059B"/>
    <w:rsid w:val="00E51D1E"/>
    <w:rsid w:val="00E52D53"/>
    <w:rsid w:val="00E5341C"/>
    <w:rsid w:val="00E539E8"/>
    <w:rsid w:val="00E53B75"/>
    <w:rsid w:val="00E542B4"/>
    <w:rsid w:val="00E54498"/>
    <w:rsid w:val="00E54A74"/>
    <w:rsid w:val="00E54E3B"/>
    <w:rsid w:val="00E55F1E"/>
    <w:rsid w:val="00E56198"/>
    <w:rsid w:val="00E56437"/>
    <w:rsid w:val="00E5649A"/>
    <w:rsid w:val="00E57565"/>
    <w:rsid w:val="00E5791C"/>
    <w:rsid w:val="00E60DEC"/>
    <w:rsid w:val="00E61401"/>
    <w:rsid w:val="00E61E0F"/>
    <w:rsid w:val="00E63838"/>
    <w:rsid w:val="00E63A17"/>
    <w:rsid w:val="00E64434"/>
    <w:rsid w:val="00E6543A"/>
    <w:rsid w:val="00E659AA"/>
    <w:rsid w:val="00E6643E"/>
    <w:rsid w:val="00E66B3F"/>
    <w:rsid w:val="00E67C51"/>
    <w:rsid w:val="00E67FD1"/>
    <w:rsid w:val="00E70EC3"/>
    <w:rsid w:val="00E71280"/>
    <w:rsid w:val="00E7133A"/>
    <w:rsid w:val="00E716CA"/>
    <w:rsid w:val="00E71CC6"/>
    <w:rsid w:val="00E725CD"/>
    <w:rsid w:val="00E727A1"/>
    <w:rsid w:val="00E72CCF"/>
    <w:rsid w:val="00E72EFC"/>
    <w:rsid w:val="00E73059"/>
    <w:rsid w:val="00E753EA"/>
    <w:rsid w:val="00E758EC"/>
    <w:rsid w:val="00E76C4D"/>
    <w:rsid w:val="00E77FF3"/>
    <w:rsid w:val="00E80166"/>
    <w:rsid w:val="00E8234C"/>
    <w:rsid w:val="00E83094"/>
    <w:rsid w:val="00E83AA9"/>
    <w:rsid w:val="00E852CD"/>
    <w:rsid w:val="00E85928"/>
    <w:rsid w:val="00E86C0C"/>
    <w:rsid w:val="00E87004"/>
    <w:rsid w:val="00E8730D"/>
    <w:rsid w:val="00E87822"/>
    <w:rsid w:val="00E90395"/>
    <w:rsid w:val="00E90E49"/>
    <w:rsid w:val="00E917F9"/>
    <w:rsid w:val="00E9291C"/>
    <w:rsid w:val="00E93CAC"/>
    <w:rsid w:val="00E93FFE"/>
    <w:rsid w:val="00E94F8A"/>
    <w:rsid w:val="00E94F9E"/>
    <w:rsid w:val="00E95158"/>
    <w:rsid w:val="00E95A7B"/>
    <w:rsid w:val="00E9689C"/>
    <w:rsid w:val="00E97228"/>
    <w:rsid w:val="00EA1988"/>
    <w:rsid w:val="00EA1FBA"/>
    <w:rsid w:val="00EA29B8"/>
    <w:rsid w:val="00EA2AA8"/>
    <w:rsid w:val="00EA3568"/>
    <w:rsid w:val="00EA35CA"/>
    <w:rsid w:val="00EA3D77"/>
    <w:rsid w:val="00EA4E0B"/>
    <w:rsid w:val="00EA5982"/>
    <w:rsid w:val="00EA6404"/>
    <w:rsid w:val="00EA67D5"/>
    <w:rsid w:val="00EA789A"/>
    <w:rsid w:val="00EA7A41"/>
    <w:rsid w:val="00EA7C62"/>
    <w:rsid w:val="00EB077B"/>
    <w:rsid w:val="00EB1091"/>
    <w:rsid w:val="00EB29A1"/>
    <w:rsid w:val="00EB2F0B"/>
    <w:rsid w:val="00EB3246"/>
    <w:rsid w:val="00EB35AA"/>
    <w:rsid w:val="00EB4DF6"/>
    <w:rsid w:val="00EB4EA2"/>
    <w:rsid w:val="00EB6AEE"/>
    <w:rsid w:val="00EB76BB"/>
    <w:rsid w:val="00EB779A"/>
    <w:rsid w:val="00EB7BB0"/>
    <w:rsid w:val="00EC0E65"/>
    <w:rsid w:val="00EC0F69"/>
    <w:rsid w:val="00EC27C6"/>
    <w:rsid w:val="00EC416F"/>
    <w:rsid w:val="00EC4207"/>
    <w:rsid w:val="00EC5653"/>
    <w:rsid w:val="00EC60B5"/>
    <w:rsid w:val="00EC65CF"/>
    <w:rsid w:val="00EC68B3"/>
    <w:rsid w:val="00EC6DDC"/>
    <w:rsid w:val="00EC71CE"/>
    <w:rsid w:val="00EC748C"/>
    <w:rsid w:val="00EC79F5"/>
    <w:rsid w:val="00ED0696"/>
    <w:rsid w:val="00ED1006"/>
    <w:rsid w:val="00ED1056"/>
    <w:rsid w:val="00ED3CDE"/>
    <w:rsid w:val="00ED676E"/>
    <w:rsid w:val="00EE00A5"/>
    <w:rsid w:val="00EE046D"/>
    <w:rsid w:val="00EE2913"/>
    <w:rsid w:val="00EE2C0F"/>
    <w:rsid w:val="00EE3707"/>
    <w:rsid w:val="00EE3C9E"/>
    <w:rsid w:val="00EE570A"/>
    <w:rsid w:val="00EE7065"/>
    <w:rsid w:val="00EE753C"/>
    <w:rsid w:val="00EE778C"/>
    <w:rsid w:val="00EF0FD5"/>
    <w:rsid w:val="00EF18FE"/>
    <w:rsid w:val="00EF1B1A"/>
    <w:rsid w:val="00EF4336"/>
    <w:rsid w:val="00EF47CA"/>
    <w:rsid w:val="00EF5787"/>
    <w:rsid w:val="00EF5829"/>
    <w:rsid w:val="00EF58CD"/>
    <w:rsid w:val="00EF60D0"/>
    <w:rsid w:val="00EF69E5"/>
    <w:rsid w:val="00EF78B6"/>
    <w:rsid w:val="00EF7FE9"/>
    <w:rsid w:val="00F00991"/>
    <w:rsid w:val="00F00F7D"/>
    <w:rsid w:val="00F015F8"/>
    <w:rsid w:val="00F018B0"/>
    <w:rsid w:val="00F01D41"/>
    <w:rsid w:val="00F01EAF"/>
    <w:rsid w:val="00F0223A"/>
    <w:rsid w:val="00F02814"/>
    <w:rsid w:val="00F04E1F"/>
    <w:rsid w:val="00F0528D"/>
    <w:rsid w:val="00F068A1"/>
    <w:rsid w:val="00F06C67"/>
    <w:rsid w:val="00F06DFD"/>
    <w:rsid w:val="00F071D1"/>
    <w:rsid w:val="00F07533"/>
    <w:rsid w:val="00F10629"/>
    <w:rsid w:val="00F11BB2"/>
    <w:rsid w:val="00F12411"/>
    <w:rsid w:val="00F12668"/>
    <w:rsid w:val="00F1313A"/>
    <w:rsid w:val="00F1369D"/>
    <w:rsid w:val="00F1436B"/>
    <w:rsid w:val="00F14843"/>
    <w:rsid w:val="00F15004"/>
    <w:rsid w:val="00F15DB5"/>
    <w:rsid w:val="00F15FA5"/>
    <w:rsid w:val="00F166E8"/>
    <w:rsid w:val="00F175DC"/>
    <w:rsid w:val="00F209B7"/>
    <w:rsid w:val="00F211CB"/>
    <w:rsid w:val="00F231BD"/>
    <w:rsid w:val="00F236F7"/>
    <w:rsid w:val="00F2376F"/>
    <w:rsid w:val="00F240CF"/>
    <w:rsid w:val="00F243D8"/>
    <w:rsid w:val="00F251CB"/>
    <w:rsid w:val="00F264F1"/>
    <w:rsid w:val="00F26810"/>
    <w:rsid w:val="00F275D4"/>
    <w:rsid w:val="00F30828"/>
    <w:rsid w:val="00F30EA8"/>
    <w:rsid w:val="00F313D6"/>
    <w:rsid w:val="00F32199"/>
    <w:rsid w:val="00F323D0"/>
    <w:rsid w:val="00F325F0"/>
    <w:rsid w:val="00F3302C"/>
    <w:rsid w:val="00F33A27"/>
    <w:rsid w:val="00F3466E"/>
    <w:rsid w:val="00F34E0A"/>
    <w:rsid w:val="00F350C7"/>
    <w:rsid w:val="00F3694E"/>
    <w:rsid w:val="00F37A2A"/>
    <w:rsid w:val="00F37B57"/>
    <w:rsid w:val="00F4088B"/>
    <w:rsid w:val="00F40B01"/>
    <w:rsid w:val="00F40F0C"/>
    <w:rsid w:val="00F419D5"/>
    <w:rsid w:val="00F41C74"/>
    <w:rsid w:val="00F41F3D"/>
    <w:rsid w:val="00F439E8"/>
    <w:rsid w:val="00F44B77"/>
    <w:rsid w:val="00F45487"/>
    <w:rsid w:val="00F45F68"/>
    <w:rsid w:val="00F46F86"/>
    <w:rsid w:val="00F47046"/>
    <w:rsid w:val="00F4766C"/>
    <w:rsid w:val="00F507D1"/>
    <w:rsid w:val="00F519CE"/>
    <w:rsid w:val="00F51ADA"/>
    <w:rsid w:val="00F5320E"/>
    <w:rsid w:val="00F54176"/>
    <w:rsid w:val="00F54EDC"/>
    <w:rsid w:val="00F554B8"/>
    <w:rsid w:val="00F55775"/>
    <w:rsid w:val="00F5651C"/>
    <w:rsid w:val="00F56911"/>
    <w:rsid w:val="00F607C5"/>
    <w:rsid w:val="00F60D03"/>
    <w:rsid w:val="00F60DEA"/>
    <w:rsid w:val="00F618FA"/>
    <w:rsid w:val="00F61C57"/>
    <w:rsid w:val="00F6302A"/>
    <w:rsid w:val="00F63110"/>
    <w:rsid w:val="00F638CF"/>
    <w:rsid w:val="00F63F3C"/>
    <w:rsid w:val="00F64C2B"/>
    <w:rsid w:val="00F651BE"/>
    <w:rsid w:val="00F65C02"/>
    <w:rsid w:val="00F6684C"/>
    <w:rsid w:val="00F66AC3"/>
    <w:rsid w:val="00F677C6"/>
    <w:rsid w:val="00F67F53"/>
    <w:rsid w:val="00F703BE"/>
    <w:rsid w:val="00F706A1"/>
    <w:rsid w:val="00F70B47"/>
    <w:rsid w:val="00F71F69"/>
    <w:rsid w:val="00F72B72"/>
    <w:rsid w:val="00F74BB9"/>
    <w:rsid w:val="00F75582"/>
    <w:rsid w:val="00F75633"/>
    <w:rsid w:val="00F756EB"/>
    <w:rsid w:val="00F75A7F"/>
    <w:rsid w:val="00F76EFA"/>
    <w:rsid w:val="00F77F0F"/>
    <w:rsid w:val="00F804BE"/>
    <w:rsid w:val="00F80ACA"/>
    <w:rsid w:val="00F817CE"/>
    <w:rsid w:val="00F817DF"/>
    <w:rsid w:val="00F821B2"/>
    <w:rsid w:val="00F83EDC"/>
    <w:rsid w:val="00F84013"/>
    <w:rsid w:val="00F8412F"/>
    <w:rsid w:val="00F8456C"/>
    <w:rsid w:val="00F84BD4"/>
    <w:rsid w:val="00F85007"/>
    <w:rsid w:val="00F859D8"/>
    <w:rsid w:val="00F868F5"/>
    <w:rsid w:val="00F9056A"/>
    <w:rsid w:val="00F90F8D"/>
    <w:rsid w:val="00F9166A"/>
    <w:rsid w:val="00F91799"/>
    <w:rsid w:val="00F92114"/>
    <w:rsid w:val="00F92782"/>
    <w:rsid w:val="00F92972"/>
    <w:rsid w:val="00F93AA9"/>
    <w:rsid w:val="00F93F4B"/>
    <w:rsid w:val="00F943A3"/>
    <w:rsid w:val="00F956A1"/>
    <w:rsid w:val="00F96462"/>
    <w:rsid w:val="00F96985"/>
    <w:rsid w:val="00F96A1D"/>
    <w:rsid w:val="00F976CE"/>
    <w:rsid w:val="00F97838"/>
    <w:rsid w:val="00FA0789"/>
    <w:rsid w:val="00FA0D40"/>
    <w:rsid w:val="00FA1C9C"/>
    <w:rsid w:val="00FA26B4"/>
    <w:rsid w:val="00FA2BB3"/>
    <w:rsid w:val="00FA2D2A"/>
    <w:rsid w:val="00FA41F2"/>
    <w:rsid w:val="00FA57A2"/>
    <w:rsid w:val="00FA5A8B"/>
    <w:rsid w:val="00FA604D"/>
    <w:rsid w:val="00FA62A9"/>
    <w:rsid w:val="00FA62F8"/>
    <w:rsid w:val="00FA6393"/>
    <w:rsid w:val="00FB0CB4"/>
    <w:rsid w:val="00FB2475"/>
    <w:rsid w:val="00FB2A72"/>
    <w:rsid w:val="00FB4C80"/>
    <w:rsid w:val="00FB5800"/>
    <w:rsid w:val="00FB626C"/>
    <w:rsid w:val="00FB6631"/>
    <w:rsid w:val="00FB6883"/>
    <w:rsid w:val="00FB6A6A"/>
    <w:rsid w:val="00FB7AB6"/>
    <w:rsid w:val="00FC227D"/>
    <w:rsid w:val="00FC233D"/>
    <w:rsid w:val="00FC34E5"/>
    <w:rsid w:val="00FC40CD"/>
    <w:rsid w:val="00FC4A78"/>
    <w:rsid w:val="00FC4AD0"/>
    <w:rsid w:val="00FC6627"/>
    <w:rsid w:val="00FC6637"/>
    <w:rsid w:val="00FC7429"/>
    <w:rsid w:val="00FD0690"/>
    <w:rsid w:val="00FD07F6"/>
    <w:rsid w:val="00FD13D2"/>
    <w:rsid w:val="00FD1C91"/>
    <w:rsid w:val="00FD1DF7"/>
    <w:rsid w:val="00FD1EC8"/>
    <w:rsid w:val="00FD3FB3"/>
    <w:rsid w:val="00FD47ED"/>
    <w:rsid w:val="00FD4A85"/>
    <w:rsid w:val="00FD6009"/>
    <w:rsid w:val="00FD6E71"/>
    <w:rsid w:val="00FD73A1"/>
    <w:rsid w:val="00FD74DB"/>
    <w:rsid w:val="00FD7660"/>
    <w:rsid w:val="00FD7BF1"/>
    <w:rsid w:val="00FD7CC9"/>
    <w:rsid w:val="00FE0655"/>
    <w:rsid w:val="00FE12E2"/>
    <w:rsid w:val="00FE1D85"/>
    <w:rsid w:val="00FE2348"/>
    <w:rsid w:val="00FE2365"/>
    <w:rsid w:val="00FE2A1F"/>
    <w:rsid w:val="00FE3270"/>
    <w:rsid w:val="00FE3A66"/>
    <w:rsid w:val="00FE3C1C"/>
    <w:rsid w:val="00FE3CA9"/>
    <w:rsid w:val="00FE45B9"/>
    <w:rsid w:val="00FE4C7B"/>
    <w:rsid w:val="00FE4CE5"/>
    <w:rsid w:val="00FE6A78"/>
    <w:rsid w:val="00FE6E4F"/>
    <w:rsid w:val="00FE7336"/>
    <w:rsid w:val="00FE74B8"/>
    <w:rsid w:val="00FE75AA"/>
    <w:rsid w:val="00FE787C"/>
    <w:rsid w:val="00FE7D7E"/>
    <w:rsid w:val="00FF0D34"/>
    <w:rsid w:val="00FF138A"/>
    <w:rsid w:val="00FF2987"/>
    <w:rsid w:val="00FF45A5"/>
    <w:rsid w:val="00FF4E1C"/>
    <w:rsid w:val="00FF5A3D"/>
    <w:rsid w:val="00FF5C91"/>
    <w:rsid w:val="00FF6331"/>
    <w:rsid w:val="00FF66C6"/>
    <w:rsid w:val="00FF7752"/>
    <w:rsid w:val="13C40BD9"/>
    <w:rsid w:val="2DF86844"/>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636300"/>
  <w15:chartTrackingRefBased/>
  <w15:docId w15:val="{10D867B1-9F5B-024A-81E7-F12AE526A0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DengXian" w:hAnsi="CG Times (W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02B87"/>
    <w:pPr>
      <w:overflowPunct w:val="0"/>
      <w:autoSpaceDE w:val="0"/>
      <w:autoSpaceDN w:val="0"/>
      <w:adjustRightInd w:val="0"/>
      <w:spacing w:after="120"/>
      <w:jc w:val="both"/>
      <w:textAlignment w:val="baseline"/>
    </w:pPr>
    <w:rPr>
      <w:rFonts w:ascii="Arial" w:eastAsia="Times New Roman" w:hAnsi="Arial"/>
      <w:lang w:val="en-GB" w:eastAsia="zh-CN"/>
    </w:rPr>
  </w:style>
  <w:style w:type="paragraph" w:styleId="Heading1">
    <w:name w:val="heading 1"/>
    <w:aliases w:val="H1,Memo Heading 1,h1 + 11 pt,Before:  6 pt,After:  0 pt,h1,app heading 1,l1,h11,h12,h13,h14,h15,h16,Heading 1_a,h17,h111,h121,h131,h141,h151,h161,h18,h112,h122,h132,h142,h152,h162,h19,h113,h123,h133,h143,h153,h163,NMP Heading 1,Alt+1,Alt+11"/>
    <w:next w:val="Normal"/>
    <w:link w:val="Heading1Char"/>
    <w:qFormat/>
    <w:rsid w:val="00202B8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eastAsia="zh-CN"/>
    </w:rPr>
  </w:style>
  <w:style w:type="paragraph" w:styleId="Heading2">
    <w:name w:val="heading 2"/>
    <w:aliases w:val="H2,h2,DO NOT USE_h2,h21,Heading 2 3GPP,Head2A,2,UNDERRUBRIK 1-2,H21,Head 2,l2,TitreProp,Header 2,ITT t2,PA Major Section,Livello 2,R2,Heading 2 Hidden,Head1,2nd level,heading 2,I2,Section Title,Heading2,list2,H2-Heading 2,Header&#10;2,Header2,22"/>
    <w:basedOn w:val="Heading1"/>
    <w:next w:val="Normal"/>
    <w:qFormat/>
    <w:rsid w:val="00202B87"/>
    <w:pPr>
      <w:numPr>
        <w:ilvl w:val="1"/>
      </w:numPr>
      <w:pBdr>
        <w:top w:val="none" w:sz="0" w:space="0" w:color="auto"/>
      </w:pBdr>
      <w:spacing w:before="180"/>
      <w:outlineLvl w:val="1"/>
    </w:pPr>
    <w:rPr>
      <w:sz w:val="32"/>
      <w:szCs w:val="32"/>
    </w:rPr>
  </w:style>
  <w:style w:type="paragraph" w:styleId="Heading3">
    <w:name w:val="heading 3"/>
    <w:aliases w:val="Heading 3 3GPP,Underrubrik2,H3,h3,Memo Heading 3,no break,hello,0H,0h,3h,3H,l3,list 3,Head 3,1.1.1,3rd level,Major Section Sub Section,PA Minor Section,Head3,Level 3 Head,31,32,33,311,321,34,312,322,35,313,323,36,314,324,37,315,325,38,316,326"/>
    <w:basedOn w:val="Heading2"/>
    <w:next w:val="Normal"/>
    <w:qFormat/>
    <w:rsid w:val="00202B87"/>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qFormat/>
    <w:rsid w:val="00202B87"/>
    <w:pPr>
      <w:numPr>
        <w:ilvl w:val="3"/>
      </w:numPr>
      <w:outlineLvl w:val="3"/>
    </w:pPr>
    <w:rPr>
      <w:sz w:val="24"/>
      <w:szCs w:val="24"/>
    </w:rPr>
  </w:style>
  <w:style w:type="paragraph" w:styleId="Heading5">
    <w:name w:val="heading 5"/>
    <w:basedOn w:val="Heading4"/>
    <w:next w:val="Normal"/>
    <w:link w:val="Heading5Char"/>
    <w:qFormat/>
    <w:rsid w:val="00202B87"/>
    <w:pPr>
      <w:numPr>
        <w:ilvl w:val="4"/>
      </w:numPr>
      <w:outlineLvl w:val="4"/>
    </w:pPr>
    <w:rPr>
      <w:sz w:val="22"/>
      <w:szCs w:val="22"/>
    </w:rPr>
  </w:style>
  <w:style w:type="paragraph" w:styleId="Heading6">
    <w:name w:val="heading 6"/>
    <w:basedOn w:val="Normal"/>
    <w:next w:val="Normal"/>
    <w:link w:val="Heading6Char"/>
    <w:qFormat/>
    <w:rsid w:val="00202B87"/>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202B87"/>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202B87"/>
    <w:pPr>
      <w:numPr>
        <w:ilvl w:val="7"/>
      </w:numPr>
      <w:outlineLvl w:val="7"/>
    </w:pPr>
  </w:style>
  <w:style w:type="paragraph" w:styleId="Heading9">
    <w:name w:val="heading 9"/>
    <w:basedOn w:val="Heading8"/>
    <w:next w:val="Normal"/>
    <w:link w:val="Heading9Char"/>
    <w:qFormat/>
    <w:rsid w:val="00202B8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202B87"/>
    <w:pPr>
      <w:spacing w:before="180"/>
      <w:ind w:left="2693" w:hanging="2693"/>
    </w:pPr>
    <w:rPr>
      <w:b w:val="0"/>
      <w:bCs/>
    </w:rPr>
  </w:style>
  <w:style w:type="paragraph" w:styleId="TOC1">
    <w:name w:val="toc 1"/>
    <w:aliases w:val="Observation TOC2"/>
    <w:uiPriority w:val="39"/>
    <w:rsid w:val="00202B87"/>
    <w:pPr>
      <w:keepNext/>
      <w:keepLines/>
      <w:widowControl w:val="0"/>
      <w:tabs>
        <w:tab w:val="left" w:pos="1701"/>
      </w:tabs>
      <w:overflowPunct w:val="0"/>
      <w:autoSpaceDE w:val="0"/>
      <w:autoSpaceDN w:val="0"/>
      <w:adjustRightInd w:val="0"/>
      <w:spacing w:before="120"/>
      <w:ind w:left="1701" w:hanging="1701"/>
      <w:textAlignment w:val="baseline"/>
    </w:pPr>
    <w:rPr>
      <w:rFonts w:ascii="Arial" w:eastAsia="Times New Roman" w:hAnsi="Arial"/>
      <w:b/>
      <w:noProof/>
      <w:szCs w:val="22"/>
      <w:lang w:val="en-US" w:eastAsia="zh-CN"/>
    </w:rPr>
  </w:style>
  <w:style w:type="paragraph" w:customStyle="1" w:styleId="Figure">
    <w:name w:val="Figure"/>
    <w:basedOn w:val="Normal"/>
    <w:next w:val="Caption"/>
    <w:rsid w:val="00202B87"/>
    <w:pPr>
      <w:keepNext/>
      <w:keepLines/>
      <w:spacing w:before="180"/>
      <w:jc w:val="center"/>
    </w:pPr>
  </w:style>
  <w:style w:type="paragraph" w:styleId="Caption">
    <w:name w:val="caption"/>
    <w:aliases w:val="cap,cap Char,Caption Char,Caption Char1 Char,cap Char Char1,Caption Char Char1 Char,cap Char2"/>
    <w:basedOn w:val="Normal"/>
    <w:next w:val="Normal"/>
    <w:link w:val="CaptionChar1"/>
    <w:qFormat/>
    <w:rsid w:val="00202B87"/>
    <w:pPr>
      <w:spacing w:after="240"/>
      <w:jc w:val="center"/>
    </w:pPr>
    <w:rPr>
      <w:b/>
      <w:bCs/>
    </w:rPr>
  </w:style>
  <w:style w:type="paragraph" w:styleId="TOC5">
    <w:name w:val="toc 5"/>
    <w:aliases w:val="Observation TOC"/>
    <w:basedOn w:val="TOC4"/>
    <w:semiHidden/>
    <w:rsid w:val="00202B87"/>
    <w:pPr>
      <w:tabs>
        <w:tab w:val="right" w:pos="1701"/>
      </w:tabs>
      <w:ind w:left="1701" w:hanging="1701"/>
    </w:pPr>
  </w:style>
  <w:style w:type="paragraph" w:styleId="TOC4">
    <w:name w:val="toc 4"/>
    <w:basedOn w:val="TOC3"/>
    <w:semiHidden/>
    <w:rsid w:val="00202B87"/>
    <w:pPr>
      <w:ind w:left="1418" w:hanging="1418"/>
    </w:pPr>
  </w:style>
  <w:style w:type="paragraph" w:styleId="TOC3">
    <w:name w:val="toc 3"/>
    <w:basedOn w:val="TOC2"/>
    <w:semiHidden/>
    <w:rsid w:val="00202B87"/>
    <w:pPr>
      <w:ind w:left="1134" w:hanging="1134"/>
    </w:pPr>
  </w:style>
  <w:style w:type="paragraph" w:styleId="TOC2">
    <w:name w:val="toc 2"/>
    <w:basedOn w:val="TOC1"/>
    <w:semiHidden/>
    <w:rsid w:val="00202B87"/>
    <w:pPr>
      <w:keepNext w:val="0"/>
      <w:spacing w:before="0"/>
      <w:ind w:left="851" w:hanging="851"/>
    </w:pPr>
    <w:rPr>
      <w:szCs w:val="20"/>
    </w:rPr>
  </w:style>
  <w:style w:type="paragraph" w:styleId="Index2">
    <w:name w:val="index 2"/>
    <w:basedOn w:val="Index1"/>
    <w:semiHidden/>
    <w:rsid w:val="00202B87"/>
    <w:pPr>
      <w:ind w:left="284"/>
    </w:pPr>
  </w:style>
  <w:style w:type="paragraph" w:styleId="Index1">
    <w:name w:val="index 1"/>
    <w:basedOn w:val="Normal"/>
    <w:semiHidden/>
    <w:rsid w:val="00202B87"/>
    <w:pPr>
      <w:keepLines/>
      <w:spacing w:after="0"/>
    </w:pPr>
  </w:style>
  <w:style w:type="paragraph" w:styleId="DocumentMap">
    <w:name w:val="Document Map"/>
    <w:basedOn w:val="Normal"/>
    <w:semiHidden/>
    <w:rsid w:val="00202B87"/>
    <w:pPr>
      <w:shd w:val="clear" w:color="auto" w:fill="000080"/>
    </w:pPr>
    <w:rPr>
      <w:rFonts w:ascii="Tahoma" w:hAnsi="Tahoma" w:cs="Tahoma"/>
    </w:rPr>
  </w:style>
  <w:style w:type="paragraph" w:styleId="ListNumber2">
    <w:name w:val="List Number 2"/>
    <w:basedOn w:val="ListNumber"/>
    <w:rsid w:val="00202B87"/>
    <w:pPr>
      <w:ind w:left="851"/>
    </w:pPr>
  </w:style>
  <w:style w:type="paragraph" w:styleId="ListNumber">
    <w:name w:val="List Number"/>
    <w:basedOn w:val="List"/>
    <w:rsid w:val="00202B87"/>
  </w:style>
  <w:style w:type="paragraph" w:styleId="List">
    <w:name w:val="List"/>
    <w:basedOn w:val="Normal"/>
    <w:rsid w:val="00202B8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202B87"/>
    <w:pPr>
      <w:widowControl w:val="0"/>
      <w:overflowPunct w:val="0"/>
      <w:autoSpaceDE w:val="0"/>
      <w:autoSpaceDN w:val="0"/>
      <w:adjustRightInd w:val="0"/>
      <w:textAlignment w:val="baseline"/>
    </w:pPr>
    <w:rPr>
      <w:rFonts w:ascii="Arial" w:eastAsia="Times New Roman" w:hAnsi="Arial" w:cs="Arial"/>
      <w:b/>
      <w:bCs/>
      <w:noProof/>
      <w:sz w:val="18"/>
      <w:szCs w:val="18"/>
      <w:lang w:val="en-US" w:eastAsia="zh-CN"/>
    </w:rPr>
  </w:style>
  <w:style w:type="character" w:styleId="FootnoteReference">
    <w:name w:val="footnote reference"/>
    <w:semiHidden/>
    <w:rsid w:val="00202B87"/>
    <w:rPr>
      <w:b/>
      <w:bCs/>
      <w:position w:val="6"/>
      <w:sz w:val="16"/>
      <w:szCs w:val="16"/>
    </w:rPr>
  </w:style>
  <w:style w:type="paragraph" w:styleId="FootnoteText">
    <w:name w:val="footnote text"/>
    <w:basedOn w:val="Normal"/>
    <w:semiHidden/>
    <w:rsid w:val="00202B87"/>
    <w:pPr>
      <w:keepLines/>
      <w:spacing w:after="0"/>
      <w:ind w:left="454" w:hanging="454"/>
    </w:pPr>
    <w:rPr>
      <w:sz w:val="16"/>
      <w:szCs w:val="16"/>
    </w:rPr>
  </w:style>
  <w:style w:type="paragraph" w:customStyle="1" w:styleId="3GPPHeader">
    <w:name w:val="3GPP_Header"/>
    <w:basedOn w:val="Normal"/>
    <w:rsid w:val="00202B87"/>
    <w:pPr>
      <w:tabs>
        <w:tab w:val="left" w:pos="1701"/>
        <w:tab w:val="right" w:pos="9639"/>
      </w:tabs>
      <w:spacing w:after="240"/>
    </w:pPr>
    <w:rPr>
      <w:b/>
      <w:sz w:val="24"/>
    </w:rPr>
  </w:style>
  <w:style w:type="paragraph" w:styleId="TOC9">
    <w:name w:val="toc 9"/>
    <w:basedOn w:val="TOC8"/>
    <w:semiHidden/>
    <w:rsid w:val="00202B87"/>
    <w:pPr>
      <w:ind w:left="1418" w:hanging="1418"/>
    </w:pPr>
  </w:style>
  <w:style w:type="paragraph" w:styleId="TOC6">
    <w:name w:val="toc 6"/>
    <w:basedOn w:val="TOC5"/>
    <w:next w:val="Normal"/>
    <w:semiHidden/>
    <w:rsid w:val="00202B87"/>
    <w:pPr>
      <w:ind w:left="1985" w:hanging="1985"/>
    </w:pPr>
  </w:style>
  <w:style w:type="paragraph" w:styleId="TOC7">
    <w:name w:val="toc 7"/>
    <w:basedOn w:val="TOC6"/>
    <w:next w:val="Normal"/>
    <w:semiHidden/>
    <w:rsid w:val="00202B87"/>
    <w:pPr>
      <w:ind w:left="2268" w:hanging="2268"/>
    </w:pPr>
  </w:style>
  <w:style w:type="paragraph" w:styleId="ListBullet2">
    <w:name w:val="List Bullet 2"/>
    <w:basedOn w:val="ListBullet"/>
    <w:rsid w:val="00202B87"/>
    <w:pPr>
      <w:numPr>
        <w:numId w:val="6"/>
      </w:numPr>
    </w:pPr>
  </w:style>
  <w:style w:type="paragraph" w:styleId="ListBullet">
    <w:name w:val="List Bullet"/>
    <w:basedOn w:val="BodyText"/>
    <w:rsid w:val="00202B87"/>
    <w:pPr>
      <w:numPr>
        <w:numId w:val="5"/>
      </w:numPr>
    </w:pPr>
  </w:style>
  <w:style w:type="paragraph" w:styleId="ListBullet3">
    <w:name w:val="List Bullet 3"/>
    <w:basedOn w:val="ListBullet2"/>
    <w:rsid w:val="00202B87"/>
    <w:pPr>
      <w:numPr>
        <w:numId w:val="7"/>
      </w:numPr>
    </w:pPr>
  </w:style>
  <w:style w:type="paragraph" w:customStyle="1" w:styleId="EQ">
    <w:name w:val="EQ"/>
    <w:basedOn w:val="Normal"/>
    <w:next w:val="Normal"/>
    <w:rsid w:val="00202B87"/>
    <w:pPr>
      <w:keepLines/>
      <w:tabs>
        <w:tab w:val="center" w:pos="4536"/>
        <w:tab w:val="right" w:pos="9072"/>
      </w:tabs>
      <w:spacing w:after="180"/>
      <w:jc w:val="left"/>
    </w:pPr>
    <w:rPr>
      <w:noProof/>
      <w:lang w:eastAsia="en-US"/>
    </w:rPr>
  </w:style>
  <w:style w:type="paragraph" w:styleId="List2">
    <w:name w:val="List 2"/>
    <w:basedOn w:val="List"/>
    <w:rsid w:val="00202B87"/>
    <w:pPr>
      <w:ind w:left="851"/>
    </w:pPr>
  </w:style>
  <w:style w:type="paragraph" w:styleId="List3">
    <w:name w:val="List 3"/>
    <w:basedOn w:val="List2"/>
    <w:rsid w:val="00202B87"/>
    <w:pPr>
      <w:ind w:left="1135"/>
    </w:pPr>
  </w:style>
  <w:style w:type="paragraph" w:styleId="List4">
    <w:name w:val="List 4"/>
    <w:basedOn w:val="List3"/>
    <w:rsid w:val="00202B87"/>
    <w:pPr>
      <w:ind w:left="1418"/>
    </w:pPr>
  </w:style>
  <w:style w:type="paragraph" w:styleId="List5">
    <w:name w:val="List 5"/>
    <w:basedOn w:val="List4"/>
    <w:rsid w:val="00202B87"/>
    <w:pPr>
      <w:ind w:left="1702"/>
    </w:pPr>
  </w:style>
  <w:style w:type="paragraph" w:customStyle="1" w:styleId="EditorsNote">
    <w:name w:val="Editor's Note"/>
    <w:aliases w:val="EN"/>
    <w:basedOn w:val="Normal"/>
    <w:link w:val="EditorsNoteChar"/>
    <w:rsid w:val="00202B87"/>
    <w:pPr>
      <w:keepLines/>
      <w:spacing w:after="180"/>
      <w:ind w:left="1135" w:hanging="851"/>
      <w:jc w:val="left"/>
    </w:pPr>
    <w:rPr>
      <w:color w:val="FF0000"/>
      <w:lang w:eastAsia="en-US"/>
    </w:rPr>
  </w:style>
  <w:style w:type="paragraph" w:styleId="ListBullet4">
    <w:name w:val="List Bullet 4"/>
    <w:basedOn w:val="ListBullet3"/>
    <w:rsid w:val="00202B87"/>
    <w:pPr>
      <w:numPr>
        <w:numId w:val="8"/>
      </w:numPr>
    </w:pPr>
  </w:style>
  <w:style w:type="paragraph" w:styleId="ListBullet5">
    <w:name w:val="List Bullet 5"/>
    <w:basedOn w:val="ListBullet4"/>
    <w:rsid w:val="00202B87"/>
    <w:pPr>
      <w:numPr>
        <w:numId w:val="4"/>
      </w:numPr>
    </w:pPr>
  </w:style>
  <w:style w:type="paragraph" w:styleId="Footer">
    <w:name w:val="footer"/>
    <w:basedOn w:val="Header"/>
    <w:rsid w:val="00202B87"/>
    <w:pPr>
      <w:jc w:val="center"/>
    </w:pPr>
    <w:rPr>
      <w:i/>
      <w:iCs/>
    </w:rPr>
  </w:style>
  <w:style w:type="paragraph" w:customStyle="1" w:styleId="Reference">
    <w:name w:val="Reference"/>
    <w:basedOn w:val="Normal"/>
    <w:link w:val="ReferenceChar"/>
    <w:rsid w:val="00202B87"/>
    <w:pPr>
      <w:numPr>
        <w:numId w:val="2"/>
      </w:numPr>
    </w:pPr>
  </w:style>
  <w:style w:type="paragraph" w:styleId="BalloonText">
    <w:name w:val="Balloon Text"/>
    <w:basedOn w:val="Normal"/>
    <w:semiHidden/>
    <w:rsid w:val="00202B87"/>
    <w:rPr>
      <w:rFonts w:ascii="Tahoma" w:hAnsi="Tahoma" w:cs="Tahoma"/>
      <w:sz w:val="16"/>
      <w:szCs w:val="16"/>
    </w:rPr>
  </w:style>
  <w:style w:type="character" w:styleId="PageNumber">
    <w:name w:val="page number"/>
    <w:basedOn w:val="DefaultParagraphFont"/>
    <w:rsid w:val="00202B87"/>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202B87"/>
  </w:style>
  <w:style w:type="character" w:styleId="Hyperlink">
    <w:name w:val="Hyperlink"/>
    <w:uiPriority w:val="99"/>
    <w:rsid w:val="00202B87"/>
    <w:rPr>
      <w:color w:val="0000FF"/>
      <w:u w:val="single"/>
      <w:lang w:val="en-GB"/>
    </w:rPr>
  </w:style>
  <w:style w:type="character" w:styleId="FollowedHyperlink">
    <w:name w:val="FollowedHyperlink"/>
    <w:semiHidden/>
    <w:rsid w:val="00202B87"/>
    <w:rPr>
      <w:color w:val="FF0000"/>
      <w:u w:val="single"/>
    </w:rPr>
  </w:style>
  <w:style w:type="character" w:styleId="CommentReference">
    <w:name w:val="annotation reference"/>
    <w:semiHidden/>
    <w:rsid w:val="00202B87"/>
    <w:rPr>
      <w:sz w:val="16"/>
      <w:szCs w:val="16"/>
    </w:rPr>
  </w:style>
  <w:style w:type="paragraph" w:styleId="CommentText">
    <w:name w:val="annotation text"/>
    <w:basedOn w:val="Normal"/>
    <w:link w:val="CommentTextChar"/>
    <w:rsid w:val="00202B87"/>
  </w:style>
  <w:style w:type="paragraph" w:styleId="CommentSubject">
    <w:name w:val="annotation subject"/>
    <w:basedOn w:val="CommentText"/>
    <w:next w:val="CommentText"/>
    <w:semiHidden/>
    <w:rsid w:val="00202B87"/>
    <w:rPr>
      <w:b/>
      <w:bCs/>
    </w:rPr>
  </w:style>
  <w:style w:type="character" w:customStyle="1" w:styleId="Heading1Char">
    <w:name w:val="Heading 1 Char"/>
    <w:aliases w:val="H1 Char,Memo Heading 1 Char,h1 + 11 pt Char,Before:  6 pt Char,After:  0 pt Char,h1 Char,app heading 1 Char,l1 Char,h11 Char,h12 Char,h13 Char,h14 Char,h15 Char,h16 Char,Heading 1_a Char,h17 Char,h111 Char,h121 Char,h131 Char,h141 Char"/>
    <w:link w:val="Heading1"/>
    <w:rsid w:val="00202B87"/>
    <w:rPr>
      <w:rFonts w:ascii="Arial" w:eastAsia="Times New Roman" w:hAnsi="Arial" w:cs="Arial"/>
      <w:sz w:val="36"/>
      <w:szCs w:val="36"/>
      <w:lang w:val="en-GB" w:eastAsia="zh-CN"/>
    </w:rPr>
  </w:style>
  <w:style w:type="paragraph" w:customStyle="1" w:styleId="B1">
    <w:name w:val="B1"/>
    <w:basedOn w:val="List"/>
    <w:link w:val="B1Char"/>
    <w:rsid w:val="00202B87"/>
    <w:pPr>
      <w:spacing w:after="180"/>
      <w:jc w:val="left"/>
    </w:pPr>
    <w:rPr>
      <w:lang w:eastAsia="en-US"/>
    </w:rPr>
  </w:style>
  <w:style w:type="paragraph" w:customStyle="1" w:styleId="B2">
    <w:name w:val="B2"/>
    <w:basedOn w:val="List2"/>
    <w:link w:val="B2Char"/>
    <w:rsid w:val="00202B87"/>
    <w:pPr>
      <w:spacing w:after="180"/>
      <w:jc w:val="left"/>
    </w:pPr>
    <w:rPr>
      <w:lang w:eastAsia="en-US"/>
    </w:rPr>
  </w:style>
  <w:style w:type="paragraph" w:customStyle="1" w:styleId="B3">
    <w:name w:val="B3"/>
    <w:basedOn w:val="List3"/>
    <w:link w:val="B3Char"/>
    <w:rsid w:val="00202B87"/>
    <w:pPr>
      <w:spacing w:after="180"/>
      <w:jc w:val="left"/>
    </w:pPr>
    <w:rPr>
      <w:lang w:eastAsia="en-US"/>
    </w:rPr>
  </w:style>
  <w:style w:type="paragraph" w:customStyle="1" w:styleId="B4">
    <w:name w:val="B4"/>
    <w:basedOn w:val="List4"/>
    <w:link w:val="B4Char"/>
    <w:rsid w:val="00202B87"/>
    <w:pPr>
      <w:spacing w:after="180"/>
      <w:jc w:val="left"/>
    </w:pPr>
    <w:rPr>
      <w:lang w:eastAsia="en-US"/>
    </w:rPr>
  </w:style>
  <w:style w:type="paragraph" w:customStyle="1" w:styleId="Proposal">
    <w:name w:val="Proposal"/>
    <w:basedOn w:val="Normal"/>
    <w:rsid w:val="00202B87"/>
    <w:pPr>
      <w:numPr>
        <w:numId w:val="3"/>
      </w:numPr>
      <w:tabs>
        <w:tab w:val="clear" w:pos="1304"/>
        <w:tab w:val="left" w:pos="1701"/>
      </w:tabs>
      <w:ind w:left="1701" w:hanging="1701"/>
    </w:pPr>
    <w:rPr>
      <w:b/>
      <w:bC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202B87"/>
    <w:rPr>
      <w:rFonts w:ascii="Arial" w:eastAsia="Times New Roman" w:hAnsi="Arial"/>
      <w:lang w:val="en-GB" w:eastAsia="zh-CN"/>
    </w:rPr>
  </w:style>
  <w:style w:type="paragraph" w:customStyle="1" w:styleId="B5">
    <w:name w:val="B5"/>
    <w:basedOn w:val="List5"/>
    <w:link w:val="B5Char"/>
    <w:rsid w:val="00202B87"/>
    <w:pPr>
      <w:spacing w:after="180"/>
      <w:jc w:val="left"/>
    </w:pPr>
    <w:rPr>
      <w:lang w:eastAsia="en-US"/>
    </w:rPr>
  </w:style>
  <w:style w:type="paragraph" w:customStyle="1" w:styleId="EX">
    <w:name w:val="EX"/>
    <w:basedOn w:val="Normal"/>
    <w:rsid w:val="00202B87"/>
    <w:pPr>
      <w:keepLines/>
      <w:spacing w:after="180"/>
      <w:ind w:left="1702" w:hanging="1418"/>
      <w:jc w:val="left"/>
    </w:pPr>
    <w:rPr>
      <w:lang w:eastAsia="en-US"/>
    </w:rPr>
  </w:style>
  <w:style w:type="paragraph" w:customStyle="1" w:styleId="EW">
    <w:name w:val="EW"/>
    <w:basedOn w:val="EX"/>
    <w:rsid w:val="00202B87"/>
    <w:pPr>
      <w:spacing w:after="0"/>
    </w:pPr>
  </w:style>
  <w:style w:type="paragraph" w:customStyle="1" w:styleId="TAL">
    <w:name w:val="TAL"/>
    <w:basedOn w:val="Normal"/>
    <w:link w:val="TALChar"/>
    <w:rsid w:val="00202B87"/>
    <w:pPr>
      <w:keepNext/>
      <w:keepLines/>
      <w:spacing w:after="0"/>
      <w:jc w:val="left"/>
    </w:pPr>
    <w:rPr>
      <w:sz w:val="18"/>
      <w:lang w:eastAsia="en-US"/>
    </w:rPr>
  </w:style>
  <w:style w:type="paragraph" w:customStyle="1" w:styleId="TAC">
    <w:name w:val="TAC"/>
    <w:basedOn w:val="TAL"/>
    <w:rsid w:val="00202B87"/>
    <w:pPr>
      <w:jc w:val="center"/>
    </w:pPr>
  </w:style>
  <w:style w:type="paragraph" w:customStyle="1" w:styleId="TAH">
    <w:name w:val="TAH"/>
    <w:basedOn w:val="TAC"/>
    <w:link w:val="TAHCar"/>
    <w:rsid w:val="00202B87"/>
    <w:rPr>
      <w:b/>
    </w:rPr>
  </w:style>
  <w:style w:type="paragraph" w:customStyle="1" w:styleId="TAN">
    <w:name w:val="TAN"/>
    <w:basedOn w:val="TAL"/>
    <w:link w:val="TANChar"/>
    <w:rsid w:val="00202B87"/>
    <w:pPr>
      <w:ind w:left="851" w:hanging="851"/>
    </w:pPr>
  </w:style>
  <w:style w:type="paragraph" w:customStyle="1" w:styleId="TAR">
    <w:name w:val="TAR"/>
    <w:basedOn w:val="TAL"/>
    <w:rsid w:val="00202B87"/>
    <w:pPr>
      <w:jc w:val="right"/>
    </w:pPr>
  </w:style>
  <w:style w:type="paragraph" w:customStyle="1" w:styleId="TH">
    <w:name w:val="TH"/>
    <w:basedOn w:val="Normal"/>
    <w:link w:val="THChar"/>
    <w:rsid w:val="00202B87"/>
    <w:pPr>
      <w:keepNext/>
      <w:keepLines/>
      <w:spacing w:before="60" w:after="180"/>
      <w:jc w:val="center"/>
    </w:pPr>
    <w:rPr>
      <w:b/>
      <w:lang w:eastAsia="en-US"/>
    </w:rPr>
  </w:style>
  <w:style w:type="paragraph" w:customStyle="1" w:styleId="TF">
    <w:name w:val="TF"/>
    <w:aliases w:val="left"/>
    <w:basedOn w:val="TH"/>
    <w:link w:val="TFChar"/>
    <w:rsid w:val="00202B87"/>
    <w:pPr>
      <w:keepNext w:val="0"/>
      <w:spacing w:before="0" w:after="240"/>
    </w:pPr>
  </w:style>
  <w:style w:type="paragraph" w:customStyle="1" w:styleId="TT">
    <w:name w:val="TT"/>
    <w:basedOn w:val="Heading1"/>
    <w:next w:val="Normal"/>
    <w:rsid w:val="00202B87"/>
    <w:pPr>
      <w:numPr>
        <w:numId w:val="0"/>
      </w:numPr>
      <w:ind w:left="1134" w:hanging="1134"/>
      <w:outlineLvl w:val="9"/>
    </w:pPr>
    <w:rPr>
      <w:rFonts w:cs="Times New Roman"/>
      <w:szCs w:val="20"/>
      <w:lang w:eastAsia="en-US"/>
    </w:rPr>
  </w:style>
  <w:style w:type="paragraph" w:customStyle="1" w:styleId="ZA">
    <w:name w:val="ZA"/>
    <w:rsid w:val="00202B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US" w:eastAsia="en-US"/>
    </w:rPr>
  </w:style>
  <w:style w:type="paragraph" w:customStyle="1" w:styleId="ZB">
    <w:name w:val="ZB"/>
    <w:rsid w:val="00202B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US" w:eastAsia="en-US"/>
    </w:rPr>
  </w:style>
  <w:style w:type="paragraph" w:customStyle="1" w:styleId="ZD">
    <w:name w:val="ZD"/>
    <w:rsid w:val="00202B8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US" w:eastAsia="en-US"/>
    </w:rPr>
  </w:style>
  <w:style w:type="paragraph" w:customStyle="1" w:styleId="ZG">
    <w:name w:val="ZG"/>
    <w:rsid w:val="00202B8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US" w:eastAsia="en-US"/>
    </w:rPr>
  </w:style>
  <w:style w:type="character" w:customStyle="1" w:styleId="ZGSM">
    <w:name w:val="ZGSM"/>
    <w:rsid w:val="00202B87"/>
  </w:style>
  <w:style w:type="paragraph" w:customStyle="1" w:styleId="ZH">
    <w:name w:val="ZH"/>
    <w:rsid w:val="00202B8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US" w:eastAsia="en-US"/>
    </w:rPr>
  </w:style>
  <w:style w:type="paragraph" w:customStyle="1" w:styleId="ZT">
    <w:name w:val="ZT"/>
    <w:rsid w:val="00202B8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TD">
    <w:name w:val="ZTD"/>
    <w:basedOn w:val="ZB"/>
    <w:rsid w:val="00202B87"/>
    <w:pPr>
      <w:framePr w:hRule="auto" w:wrap="notBeside" w:y="852"/>
    </w:pPr>
    <w:rPr>
      <w:i w:val="0"/>
      <w:sz w:val="40"/>
    </w:rPr>
  </w:style>
  <w:style w:type="paragraph" w:customStyle="1" w:styleId="ZU">
    <w:name w:val="ZU"/>
    <w:rsid w:val="00202B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US" w:eastAsia="en-US"/>
    </w:rPr>
  </w:style>
  <w:style w:type="paragraph" w:customStyle="1" w:styleId="ZV">
    <w:name w:val="ZV"/>
    <w:basedOn w:val="ZU"/>
    <w:rsid w:val="00202B87"/>
    <w:pPr>
      <w:framePr w:wrap="notBeside" w:y="16161"/>
    </w:pPr>
  </w:style>
  <w:style w:type="paragraph" w:customStyle="1" w:styleId="FP">
    <w:name w:val="FP"/>
    <w:basedOn w:val="Normal"/>
    <w:rsid w:val="00202B87"/>
    <w:pPr>
      <w:spacing w:after="0"/>
      <w:jc w:val="left"/>
    </w:pPr>
    <w:rPr>
      <w:lang w:eastAsia="en-US"/>
    </w:rPr>
  </w:style>
  <w:style w:type="paragraph" w:customStyle="1" w:styleId="Observation">
    <w:name w:val="Observation"/>
    <w:basedOn w:val="Proposal"/>
    <w:qFormat/>
    <w:rsid w:val="00202B87"/>
    <w:pPr>
      <w:numPr>
        <w:numId w:val="9"/>
      </w:numPr>
      <w:ind w:left="1701" w:hanging="1701"/>
    </w:pPr>
  </w:style>
  <w:style w:type="paragraph" w:styleId="TableofFigures">
    <w:name w:val="table of figures"/>
    <w:basedOn w:val="Normal"/>
    <w:next w:val="Normal"/>
    <w:uiPriority w:val="99"/>
    <w:rsid w:val="00202B87"/>
    <w:pPr>
      <w:ind w:left="1418" w:hanging="1418"/>
      <w:jc w:val="left"/>
    </w:pPr>
    <w:rPr>
      <w:b/>
    </w:rPr>
  </w:style>
  <w:style w:type="paragraph" w:customStyle="1" w:styleId="CRCoverPage">
    <w:name w:val="CR Cover Page"/>
    <w:link w:val="CRCoverPageZchn"/>
    <w:rsid w:val="00EC60B5"/>
    <w:pPr>
      <w:spacing w:after="120"/>
    </w:pPr>
    <w:rPr>
      <w:rFonts w:ascii="Arial" w:hAnsi="Arial"/>
      <w:lang w:val="en-GB" w:eastAsia="en-US"/>
    </w:rPr>
  </w:style>
  <w:style w:type="character" w:customStyle="1" w:styleId="TANChar">
    <w:name w:val="TAN Char"/>
    <w:link w:val="TAN"/>
    <w:rsid w:val="00130EA7"/>
    <w:rPr>
      <w:rFonts w:ascii="Arial" w:eastAsia="Times New Roman" w:hAnsi="Arial"/>
      <w:sz w:val="18"/>
      <w:lang w:val="en-GB" w:eastAsia="en-US"/>
    </w:rPr>
  </w:style>
  <w:style w:type="paragraph" w:customStyle="1" w:styleId="LGTdoc">
    <w:name w:val="LGTdoc_본문"/>
    <w:basedOn w:val="Normal"/>
    <w:link w:val="LGTdocChar"/>
    <w:rsid w:val="00130EA7"/>
    <w:pPr>
      <w:widowControl w:val="0"/>
      <w:overflowPunct/>
      <w:snapToGrid w:val="0"/>
      <w:spacing w:afterLines="50" w:after="0" w:line="264" w:lineRule="auto"/>
      <w:textAlignment w:val="auto"/>
    </w:pPr>
    <w:rPr>
      <w:rFonts w:ascii="Times New Roman" w:eastAsia="Batang" w:hAnsi="Times New Roman"/>
      <w:kern w:val="2"/>
      <w:sz w:val="22"/>
      <w:szCs w:val="24"/>
      <w:lang w:eastAsia="ko-KR"/>
    </w:rPr>
  </w:style>
  <w:style w:type="character" w:customStyle="1" w:styleId="CommentTextChar">
    <w:name w:val="Comment Text Char"/>
    <w:link w:val="CommentText"/>
    <w:rsid w:val="003A6168"/>
    <w:rPr>
      <w:rFonts w:ascii="Arial" w:eastAsia="Times New Roman" w:hAnsi="Arial"/>
      <w:lang w:val="en-GB" w:eastAsia="zh-CN"/>
    </w:rPr>
  </w:style>
  <w:style w:type="paragraph" w:customStyle="1" w:styleId="Doc-text2">
    <w:name w:val="Doc-text2"/>
    <w:basedOn w:val="Normal"/>
    <w:link w:val="Doc-text2Char"/>
    <w:qFormat/>
    <w:rsid w:val="00A43B8B"/>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A43B8B"/>
    <w:rPr>
      <w:rFonts w:ascii="Arial" w:eastAsia="MS Mincho" w:hAnsi="Arial"/>
      <w:szCs w:val="24"/>
      <w:lang w:val="en-GB" w:eastAsia="en-GB"/>
    </w:rPr>
  </w:style>
  <w:style w:type="paragraph" w:customStyle="1" w:styleId="ListParagraph1">
    <w:name w:val="List Paragraph1"/>
    <w:basedOn w:val="Normal"/>
    <w:qFormat/>
    <w:rsid w:val="00A43B8B"/>
    <w:pPr>
      <w:overflowPunct/>
      <w:autoSpaceDE/>
      <w:autoSpaceDN/>
      <w:adjustRightInd/>
      <w:spacing w:after="0"/>
      <w:ind w:left="720"/>
      <w:contextualSpacing/>
      <w:jc w:val="left"/>
      <w:textAlignment w:val="auto"/>
    </w:pPr>
    <w:rPr>
      <w:rFonts w:ascii="Times New Roman" w:hAnsi="Times New Roman"/>
      <w:sz w:val="24"/>
      <w:szCs w:val="24"/>
      <w:lang w:val="en-US"/>
    </w:rPr>
  </w:style>
  <w:style w:type="character" w:customStyle="1" w:styleId="CaptionChar1">
    <w:name w:val="Caption Char1"/>
    <w:aliases w:val="cap Char1,cap Char Char,Caption Char Char,Caption Char1 Char Char,cap Char Char1 Char,Caption Char Char1 Char Char,cap Char2 Char"/>
    <w:link w:val="Caption"/>
    <w:rsid w:val="00AC3986"/>
    <w:rPr>
      <w:rFonts w:ascii="Arial" w:eastAsia="Times New Roman" w:hAnsi="Arial"/>
      <w:b/>
      <w:bCs/>
      <w:lang w:val="en-GB" w:eastAsia="zh-CN"/>
    </w:rPr>
  </w:style>
  <w:style w:type="table" w:styleId="TableGrid">
    <w:name w:val="Table Grid"/>
    <w:basedOn w:val="TableNormal"/>
    <w:rsid w:val="00AC3986"/>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locked/>
    <w:rsid w:val="00AC3986"/>
    <w:rPr>
      <w:rFonts w:ascii="Arial" w:eastAsia="Times New Roman" w:hAnsi="Arial"/>
      <w:b/>
      <w:lang w:val="en-GB" w:eastAsia="en-US"/>
    </w:rPr>
  </w:style>
  <w:style w:type="character" w:customStyle="1" w:styleId="TALChar">
    <w:name w:val="TAL Char"/>
    <w:link w:val="TAL"/>
    <w:rsid w:val="00AC3986"/>
    <w:rPr>
      <w:rFonts w:ascii="Arial" w:eastAsia="Times New Roman" w:hAnsi="Arial"/>
      <w:sz w:val="18"/>
      <w:lang w:val="en-GB" w:eastAsia="en-US"/>
    </w:rPr>
  </w:style>
  <w:style w:type="character" w:customStyle="1" w:styleId="EditorsNoteChar">
    <w:name w:val="Editor's Note Char"/>
    <w:link w:val="EditorsNote"/>
    <w:rsid w:val="00AC3986"/>
    <w:rPr>
      <w:rFonts w:ascii="Arial" w:eastAsia="Times New Roman" w:hAnsi="Arial"/>
      <w:color w:val="FF0000"/>
      <w:lang w:val="en-GB" w:eastAsia="en-US"/>
    </w:rPr>
  </w:style>
  <w:style w:type="paragraph" w:styleId="ListParagraph">
    <w:name w:val="List Paragraph"/>
    <w:aliases w:val="- Bullets,목록 단락,リスト段落,列出段落,Lista1,?? ??,?????,????"/>
    <w:basedOn w:val="Normal"/>
    <w:link w:val="ListParagraphChar"/>
    <w:uiPriority w:val="34"/>
    <w:qFormat/>
    <w:rsid w:val="00AC3986"/>
    <w:pPr>
      <w:spacing w:after="180"/>
      <w:ind w:left="720"/>
      <w:jc w:val="left"/>
    </w:pPr>
    <w:rPr>
      <w:rFonts w:ascii="Times New Roman" w:eastAsia="Malgun Gothic" w:hAnsi="Times New Roman"/>
      <w:lang w:eastAsia="ja-JP"/>
    </w:rPr>
  </w:style>
  <w:style w:type="character" w:customStyle="1" w:styleId="B1Char">
    <w:name w:val="B1 Char"/>
    <w:link w:val="B1"/>
    <w:rsid w:val="00AC3986"/>
    <w:rPr>
      <w:rFonts w:ascii="Arial" w:eastAsia="Times New Roman" w:hAnsi="Arial"/>
      <w:lang w:val="en-GB" w:eastAsia="en-US"/>
    </w:rPr>
  </w:style>
  <w:style w:type="character" w:customStyle="1" w:styleId="LGTdocChar">
    <w:name w:val="LGTdoc_본문 Char"/>
    <w:link w:val="LGTdoc"/>
    <w:rsid w:val="00AC3986"/>
    <w:rPr>
      <w:rFonts w:ascii="Times New Roman" w:eastAsia="Batang" w:hAnsi="Times New Roman"/>
      <w:kern w:val="2"/>
      <w:sz w:val="22"/>
      <w:szCs w:val="24"/>
      <w:lang w:val="en-GB" w:eastAsia="ko-KR"/>
    </w:rPr>
  </w:style>
  <w:style w:type="character" w:customStyle="1" w:styleId="Heading5Char">
    <w:name w:val="Heading 5 Char"/>
    <w:link w:val="Heading5"/>
    <w:rsid w:val="00AC3986"/>
    <w:rPr>
      <w:rFonts w:ascii="Arial" w:eastAsia="Times New Roman" w:hAnsi="Arial" w:cs="Arial"/>
      <w:sz w:val="22"/>
      <w:szCs w:val="22"/>
      <w:lang w:val="en-GB" w:eastAsia="zh-CN"/>
    </w:rPr>
  </w:style>
  <w:style w:type="character" w:customStyle="1" w:styleId="Heading6Char">
    <w:name w:val="Heading 6 Char"/>
    <w:link w:val="Heading6"/>
    <w:rsid w:val="00AC3986"/>
    <w:rPr>
      <w:rFonts w:ascii="Arial" w:eastAsia="Times New Roman" w:hAnsi="Arial" w:cs="Arial"/>
      <w:lang w:val="en-GB" w:eastAsia="zh-CN"/>
    </w:rPr>
  </w:style>
  <w:style w:type="character" w:customStyle="1" w:styleId="Heading7Char">
    <w:name w:val="Heading 7 Char"/>
    <w:link w:val="Heading7"/>
    <w:rsid w:val="00AC3986"/>
    <w:rPr>
      <w:rFonts w:ascii="Arial" w:eastAsia="Times New Roman" w:hAnsi="Arial" w:cs="Arial"/>
      <w:lang w:val="en-GB" w:eastAsia="zh-CN"/>
    </w:rPr>
  </w:style>
  <w:style w:type="character" w:customStyle="1" w:styleId="Heading8Char">
    <w:name w:val="Heading 8 Char"/>
    <w:link w:val="Heading8"/>
    <w:rsid w:val="00AC3986"/>
    <w:rPr>
      <w:rFonts w:ascii="Arial" w:eastAsia="Times New Roman" w:hAnsi="Arial" w:cs="Arial"/>
      <w:lang w:val="en-GB" w:eastAsia="zh-CN"/>
    </w:rPr>
  </w:style>
  <w:style w:type="character" w:customStyle="1" w:styleId="Heading9Char">
    <w:name w:val="Heading 9 Char"/>
    <w:link w:val="Heading9"/>
    <w:rsid w:val="00AC3986"/>
    <w:rPr>
      <w:rFonts w:ascii="Arial" w:eastAsia="Times New Roman" w:hAnsi="Arial" w:cs="Arial"/>
      <w:lang w:val="en-GB" w:eastAsia="zh-CN"/>
    </w:rPr>
  </w:style>
  <w:style w:type="paragraph" w:customStyle="1" w:styleId="NO">
    <w:name w:val="NO"/>
    <w:basedOn w:val="Normal"/>
    <w:link w:val="NOChar"/>
    <w:rsid w:val="00AC3986"/>
    <w:pPr>
      <w:keepLines/>
      <w:spacing w:after="180"/>
      <w:ind w:left="1135" w:hanging="851"/>
      <w:jc w:val="left"/>
    </w:pPr>
    <w:rPr>
      <w:rFonts w:ascii="Times New Roman" w:eastAsia="SimSun" w:hAnsi="Times New Roman"/>
      <w:lang w:eastAsia="ko-KR"/>
    </w:rPr>
  </w:style>
  <w:style w:type="character" w:customStyle="1" w:styleId="NOChar">
    <w:name w:val="NO Char"/>
    <w:link w:val="NO"/>
    <w:rsid w:val="00AC3986"/>
    <w:rPr>
      <w:rFonts w:ascii="Times New Roman" w:eastAsia="SimSun" w:hAnsi="Times New Roman"/>
      <w:lang w:val="en-GB" w:eastAsia="ko-KR"/>
    </w:rPr>
  </w:style>
  <w:style w:type="character" w:customStyle="1" w:styleId="B2Char">
    <w:name w:val="B2 Char"/>
    <w:link w:val="B2"/>
    <w:rsid w:val="00AC3986"/>
    <w:rPr>
      <w:rFonts w:ascii="Arial" w:eastAsia="Times New Roman" w:hAnsi="Arial"/>
      <w:lang w:val="en-GB" w:eastAsia="en-US"/>
    </w:rPr>
  </w:style>
  <w:style w:type="character" w:customStyle="1" w:styleId="B3Char">
    <w:name w:val="B3 Char"/>
    <w:link w:val="B3"/>
    <w:rsid w:val="00AC3986"/>
    <w:rPr>
      <w:rFonts w:ascii="Arial" w:eastAsia="Times New Roman" w:hAnsi="Arial"/>
      <w:lang w:val="en-GB" w:eastAsia="en-US"/>
    </w:rPr>
  </w:style>
  <w:style w:type="character" w:customStyle="1" w:styleId="TFChar">
    <w:name w:val="TF Char"/>
    <w:link w:val="TF"/>
    <w:rsid w:val="00AC3986"/>
    <w:rPr>
      <w:rFonts w:ascii="Arial" w:eastAsia="Times New Roman" w:hAnsi="Arial"/>
      <w:b/>
      <w:lang w:val="en-GB" w:eastAsia="en-US"/>
    </w:rPr>
  </w:style>
  <w:style w:type="character" w:customStyle="1" w:styleId="NOChar1">
    <w:name w:val="NO Char1"/>
    <w:rsid w:val="00AC3986"/>
    <w:rPr>
      <w:rFonts w:eastAsia="MS Mincho"/>
      <w:lang w:val="en-GB" w:eastAsia="en-US" w:bidi="ar-SA"/>
    </w:rPr>
  </w:style>
  <w:style w:type="paragraph" w:customStyle="1" w:styleId="PL">
    <w:name w:val="PL"/>
    <w:link w:val="PLChar"/>
    <w:rsid w:val="00AC39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noProof/>
      <w:sz w:val="16"/>
      <w:lang w:val="en-GB" w:eastAsia="zh-CN"/>
    </w:rPr>
  </w:style>
  <w:style w:type="character" w:customStyle="1" w:styleId="PLChar">
    <w:name w:val="PL Char"/>
    <w:link w:val="PL"/>
    <w:rsid w:val="00AC3986"/>
    <w:rPr>
      <w:rFonts w:ascii="Courier New" w:eastAsia="SimSun" w:hAnsi="Courier New"/>
      <w:noProof/>
      <w:sz w:val="16"/>
      <w:lang w:val="en-GB"/>
    </w:rPr>
  </w:style>
  <w:style w:type="character" w:customStyle="1" w:styleId="TALCar">
    <w:name w:val="TAL Car"/>
    <w:qFormat/>
    <w:rsid w:val="00AC3986"/>
    <w:rPr>
      <w:rFonts w:ascii="Arial" w:hAnsi="Arial"/>
      <w:sz w:val="18"/>
      <w:lang w:val="en-GB"/>
    </w:rPr>
  </w:style>
  <w:style w:type="character" w:customStyle="1" w:styleId="TAHCar">
    <w:name w:val="TAH Car"/>
    <w:link w:val="TAH"/>
    <w:locked/>
    <w:rsid w:val="00AC3986"/>
    <w:rPr>
      <w:rFonts w:ascii="Arial" w:eastAsia="Times New Roman" w:hAnsi="Arial"/>
      <w:b/>
      <w:sz w:val="18"/>
      <w:lang w:val="en-GB" w:eastAsia="en-US"/>
    </w:rPr>
  </w:style>
  <w:style w:type="character" w:customStyle="1" w:styleId="B1Char1">
    <w:name w:val="B1 Char1"/>
    <w:rsid w:val="00AC3986"/>
    <w:rPr>
      <w:rFonts w:ascii="Times New Roman" w:hAnsi="Times New Roman"/>
      <w:lang w:val="en-GB"/>
    </w:rPr>
  </w:style>
  <w:style w:type="paragraph" w:customStyle="1" w:styleId="TALCharChar">
    <w:name w:val="TAL Char Char"/>
    <w:basedOn w:val="Normal"/>
    <w:link w:val="TALCharCharChar"/>
    <w:rsid w:val="00AC3986"/>
    <w:pPr>
      <w:keepNext/>
      <w:keepLines/>
      <w:spacing w:after="0"/>
      <w:jc w:val="left"/>
    </w:pPr>
    <w:rPr>
      <w:rFonts w:eastAsia="SimSun"/>
      <w:sz w:val="18"/>
      <w:lang w:eastAsia="x-none"/>
    </w:rPr>
  </w:style>
  <w:style w:type="character" w:customStyle="1" w:styleId="TALCharCharChar">
    <w:name w:val="TAL Char Char Char"/>
    <w:link w:val="TALCharChar"/>
    <w:rsid w:val="00AC3986"/>
    <w:rPr>
      <w:rFonts w:ascii="Arial" w:eastAsia="SimSun" w:hAnsi="Arial"/>
      <w:sz w:val="18"/>
      <w:lang w:val="en-GB" w:eastAsia="x-none"/>
    </w:rPr>
  </w:style>
  <w:style w:type="character" w:customStyle="1" w:styleId="B3Char2">
    <w:name w:val="B3 Char2"/>
    <w:rsid w:val="00AC3986"/>
    <w:rPr>
      <w:rFonts w:ascii="Times New Roman" w:hAnsi="Times New Roman"/>
      <w:lang w:val="en-GB"/>
    </w:rPr>
  </w:style>
  <w:style w:type="character" w:customStyle="1" w:styleId="B4Char">
    <w:name w:val="B4 Char"/>
    <w:link w:val="B4"/>
    <w:rsid w:val="00AC3986"/>
    <w:rPr>
      <w:rFonts w:ascii="Arial" w:eastAsia="Times New Roman" w:hAnsi="Arial"/>
      <w:lang w:val="en-GB" w:eastAsia="en-US"/>
    </w:rPr>
  </w:style>
  <w:style w:type="paragraph" w:customStyle="1" w:styleId="B6">
    <w:name w:val="B6"/>
    <w:basedOn w:val="B5"/>
    <w:link w:val="B6Char"/>
    <w:qFormat/>
    <w:rsid w:val="00AC3986"/>
    <w:pPr>
      <w:ind w:left="1985"/>
    </w:pPr>
    <w:rPr>
      <w:rFonts w:ascii="Times New Roman" w:eastAsia="SimSun" w:hAnsi="Times New Roman"/>
      <w:lang w:eastAsia="ja-JP"/>
    </w:rPr>
  </w:style>
  <w:style w:type="character" w:customStyle="1" w:styleId="B6Char">
    <w:name w:val="B6 Char"/>
    <w:link w:val="B6"/>
    <w:rsid w:val="00AC3986"/>
    <w:rPr>
      <w:rFonts w:ascii="Times New Roman" w:eastAsia="SimSun" w:hAnsi="Times New Roman"/>
      <w:lang w:val="en-GB" w:eastAsia="ja-JP"/>
    </w:rPr>
  </w:style>
  <w:style w:type="paragraph" w:customStyle="1" w:styleId="B7">
    <w:name w:val="B7"/>
    <w:basedOn w:val="B6"/>
    <w:link w:val="B7Char"/>
    <w:rsid w:val="00AC3986"/>
    <w:pPr>
      <w:ind w:left="2269"/>
    </w:pPr>
  </w:style>
  <w:style w:type="character" w:customStyle="1" w:styleId="B7Char">
    <w:name w:val="B7 Char"/>
    <w:link w:val="B7"/>
    <w:rsid w:val="00AC3986"/>
  </w:style>
  <w:style w:type="character" w:customStyle="1" w:styleId="B5Char">
    <w:name w:val="B5 Char"/>
    <w:link w:val="B5"/>
    <w:rsid w:val="00AC3986"/>
    <w:rPr>
      <w:rFonts w:ascii="Arial" w:eastAsia="Times New Roman" w:hAnsi="Arial"/>
      <w:lang w:val="en-GB" w:eastAsia="en-US"/>
    </w:rPr>
  </w:style>
  <w:style w:type="character" w:styleId="Emphasis">
    <w:name w:val="Emphasis"/>
    <w:qFormat/>
    <w:rsid w:val="00AC3986"/>
    <w:rPr>
      <w:i/>
      <w:iCs/>
    </w:rPr>
  </w:style>
  <w:style w:type="paragraph" w:styleId="Revision">
    <w:name w:val="Revision"/>
    <w:hidden/>
    <w:uiPriority w:val="99"/>
    <w:semiHidden/>
    <w:rsid w:val="00FA2D2A"/>
    <w:rPr>
      <w:rFonts w:ascii="Arial" w:hAnsi="Arial"/>
      <w:lang w:val="en-GB" w:eastAsia="zh-CN"/>
    </w:rPr>
  </w:style>
  <w:style w:type="paragraph" w:customStyle="1" w:styleId="Default">
    <w:name w:val="Default"/>
    <w:rsid w:val="003218A0"/>
    <w:pPr>
      <w:autoSpaceDE w:val="0"/>
      <w:autoSpaceDN w:val="0"/>
      <w:adjustRightInd w:val="0"/>
    </w:pPr>
    <w:rPr>
      <w:rFonts w:ascii="Arial" w:hAnsi="Arial" w:cs="Arial"/>
      <w:color w:val="000000"/>
      <w:sz w:val="24"/>
      <w:szCs w:val="24"/>
      <w:lang w:val="de-DE" w:eastAsia="zh-CN"/>
    </w:rPr>
  </w:style>
  <w:style w:type="paragraph" w:customStyle="1" w:styleId="BulletList">
    <w:name w:val="BulletList"/>
    <w:basedOn w:val="Normal"/>
    <w:autoRedefine/>
    <w:rsid w:val="00CC2C21"/>
    <w:pPr>
      <w:numPr>
        <w:numId w:val="10"/>
      </w:numPr>
      <w:tabs>
        <w:tab w:val="left" w:pos="720"/>
      </w:tabs>
      <w:overflowPunct/>
      <w:autoSpaceDE/>
      <w:autoSpaceDN/>
      <w:adjustRightInd/>
      <w:spacing w:before="240" w:after="0"/>
      <w:textAlignment w:val="auto"/>
    </w:pPr>
    <w:rPr>
      <w:noProof/>
      <w:color w:val="000000"/>
      <w:lang w:val="en-US" w:eastAsia="en-US"/>
    </w:rPr>
  </w:style>
  <w:style w:type="character" w:customStyle="1" w:styleId="ListParagraphChar">
    <w:name w:val="List Paragraph Char"/>
    <w:aliases w:val="- Bullets Char,목록 단락 Char,リスト段落 Char,列出段落 Char,Lista1 Char,?? ?? Char,????? Char,???? Char"/>
    <w:link w:val="ListParagraph"/>
    <w:uiPriority w:val="34"/>
    <w:qFormat/>
    <w:locked/>
    <w:rsid w:val="001E74FC"/>
    <w:rPr>
      <w:rFonts w:ascii="Times New Roman" w:eastAsia="Malgun Gothic" w:hAnsi="Times New Roman"/>
      <w:lang w:val="en-GB" w:eastAsia="ja-JP"/>
    </w:rPr>
  </w:style>
  <w:style w:type="paragraph" w:customStyle="1" w:styleId="Doc-title">
    <w:name w:val="Doc-title"/>
    <w:basedOn w:val="Normal"/>
    <w:next w:val="Doc-text2"/>
    <w:link w:val="Doc-titleChar"/>
    <w:qFormat/>
    <w:rsid w:val="00022B5A"/>
    <w:pPr>
      <w:overflowPunct/>
      <w:autoSpaceDE/>
      <w:autoSpaceDN/>
      <w:adjustRightInd/>
      <w:spacing w:before="60" w:after="0"/>
      <w:ind w:left="1259" w:hanging="1259"/>
      <w:jc w:val="left"/>
      <w:textAlignment w:val="auto"/>
    </w:pPr>
    <w:rPr>
      <w:rFonts w:eastAsia="MS Mincho"/>
      <w:noProof/>
      <w:szCs w:val="24"/>
      <w:lang w:eastAsia="en-GB"/>
    </w:rPr>
  </w:style>
  <w:style w:type="character" w:customStyle="1" w:styleId="Doc-titleChar">
    <w:name w:val="Doc-title Char"/>
    <w:link w:val="Doc-title"/>
    <w:rsid w:val="00022B5A"/>
    <w:rPr>
      <w:rFonts w:ascii="Arial" w:eastAsia="MS Mincho" w:hAnsi="Arial"/>
      <w:noProof/>
      <w:szCs w:val="24"/>
      <w:lang w:val="en-GB" w:eastAsia="en-GB"/>
    </w:rPr>
  </w:style>
  <w:style w:type="paragraph" w:customStyle="1" w:styleId="Comments">
    <w:name w:val="Comments"/>
    <w:basedOn w:val="Normal"/>
    <w:link w:val="CommentsChar"/>
    <w:qFormat/>
    <w:rsid w:val="00022B5A"/>
    <w:pPr>
      <w:overflowPunct/>
      <w:autoSpaceDE/>
      <w:autoSpaceDN/>
      <w:adjustRightInd/>
      <w:spacing w:before="40" w:after="0"/>
      <w:jc w:val="left"/>
      <w:textAlignment w:val="auto"/>
    </w:pPr>
    <w:rPr>
      <w:rFonts w:eastAsia="MS Mincho"/>
      <w:i/>
      <w:noProof/>
      <w:sz w:val="18"/>
      <w:szCs w:val="24"/>
      <w:lang w:eastAsia="en-GB"/>
    </w:rPr>
  </w:style>
  <w:style w:type="character" w:customStyle="1" w:styleId="CommentsChar">
    <w:name w:val="Comments Char"/>
    <w:link w:val="Comments"/>
    <w:rsid w:val="00022B5A"/>
    <w:rPr>
      <w:rFonts w:ascii="Arial" w:eastAsia="MS Mincho" w:hAnsi="Arial"/>
      <w:i/>
      <w:noProof/>
      <w:sz w:val="18"/>
      <w:szCs w:val="24"/>
      <w:lang w:val="en-GB" w:eastAsia="en-GB"/>
    </w:rPr>
  </w:style>
  <w:style w:type="paragraph" w:customStyle="1" w:styleId="Rm">
    <w:name w:val="Rm"/>
    <w:basedOn w:val="Observation"/>
    <w:qFormat/>
    <w:rsid w:val="00081789"/>
  </w:style>
  <w:style w:type="paragraph" w:customStyle="1" w:styleId="TdocHeader2">
    <w:name w:val="Tdoc_Header_2"/>
    <w:basedOn w:val="Normal"/>
    <w:rsid w:val="005D0FB0"/>
    <w:pPr>
      <w:widowControl w:val="0"/>
      <w:tabs>
        <w:tab w:val="left" w:pos="1701"/>
        <w:tab w:val="right" w:pos="9072"/>
        <w:tab w:val="right" w:pos="10206"/>
      </w:tabs>
      <w:overflowPunct/>
      <w:autoSpaceDE/>
      <w:autoSpaceDN/>
      <w:adjustRightInd/>
      <w:spacing w:after="0"/>
      <w:textAlignment w:val="auto"/>
    </w:pPr>
    <w:rPr>
      <w:rFonts w:eastAsia="Batang"/>
      <w:b/>
      <w:sz w:val="18"/>
      <w:lang w:eastAsia="en-US"/>
    </w:rPr>
  </w:style>
  <w:style w:type="character" w:customStyle="1" w:styleId="CRCoverPageZchn">
    <w:name w:val="CR Cover Page Zchn"/>
    <w:link w:val="CRCoverPage"/>
    <w:locked/>
    <w:rsid w:val="00B545FE"/>
    <w:rPr>
      <w:rFonts w:ascii="Arial" w:hAnsi="Arial"/>
      <w:lang w:val="en-GB"/>
    </w:rPr>
  </w:style>
  <w:style w:type="paragraph" w:styleId="ListNumber4">
    <w:name w:val="List Number 4"/>
    <w:basedOn w:val="Normal"/>
    <w:rsid w:val="00A20872"/>
    <w:pPr>
      <w:numPr>
        <w:numId w:val="45"/>
      </w:numPr>
      <w:tabs>
        <w:tab w:val="left" w:pos="720"/>
        <w:tab w:val="left" w:pos="1209"/>
      </w:tabs>
      <w:spacing w:after="180"/>
      <w:ind w:left="1209"/>
      <w:jc w:val="left"/>
    </w:pPr>
    <w:rPr>
      <w:rFonts w:ascii="Times New Roman" w:eastAsia="MS Mincho" w:hAnsi="Times New Roman"/>
      <w:lang w:eastAsia="en-GB"/>
    </w:rPr>
  </w:style>
  <w:style w:type="character" w:customStyle="1" w:styleId="ReferenceChar">
    <w:name w:val="Reference Char"/>
    <w:link w:val="Reference"/>
    <w:locked/>
    <w:rsid w:val="00A92446"/>
    <w:rPr>
      <w:rFonts w:ascii="Arial" w:eastAsia="Times New Roman" w:hAnsi="Arial"/>
      <w:lang w:val="en-GB" w:eastAsia="zh-CN"/>
    </w:rPr>
  </w:style>
  <w:style w:type="paragraph" w:styleId="NormalWeb">
    <w:name w:val="Normal (Web)"/>
    <w:basedOn w:val="Normal"/>
    <w:uiPriority w:val="99"/>
    <w:unhideWhenUsed/>
    <w:rsid w:val="006A188F"/>
    <w:pPr>
      <w:overflowPunct/>
      <w:autoSpaceDE/>
      <w:autoSpaceDN/>
      <w:adjustRightInd/>
      <w:spacing w:before="100" w:beforeAutospacing="1" w:after="100" w:afterAutospacing="1"/>
      <w:jc w:val="left"/>
      <w:textAlignment w:val="auto"/>
    </w:pPr>
    <w:rPr>
      <w:rFonts w:ascii="Times New Roman" w:hAnsi="Times New Roman"/>
      <w:sz w:val="24"/>
      <w:szCs w:val="24"/>
      <w:lang w:val="sv-SE"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652621">
      <w:bodyDiv w:val="1"/>
      <w:marLeft w:val="0"/>
      <w:marRight w:val="0"/>
      <w:marTop w:val="0"/>
      <w:marBottom w:val="0"/>
      <w:divBdr>
        <w:top w:val="none" w:sz="0" w:space="0" w:color="auto"/>
        <w:left w:val="none" w:sz="0" w:space="0" w:color="auto"/>
        <w:bottom w:val="none" w:sz="0" w:space="0" w:color="auto"/>
        <w:right w:val="none" w:sz="0" w:space="0" w:color="auto"/>
      </w:divBdr>
    </w:div>
    <w:div w:id="18748409">
      <w:bodyDiv w:val="1"/>
      <w:marLeft w:val="0"/>
      <w:marRight w:val="0"/>
      <w:marTop w:val="0"/>
      <w:marBottom w:val="0"/>
      <w:divBdr>
        <w:top w:val="none" w:sz="0" w:space="0" w:color="auto"/>
        <w:left w:val="none" w:sz="0" w:space="0" w:color="auto"/>
        <w:bottom w:val="none" w:sz="0" w:space="0" w:color="auto"/>
        <w:right w:val="none" w:sz="0" w:space="0" w:color="auto"/>
      </w:divBdr>
    </w:div>
    <w:div w:id="44567886">
      <w:bodyDiv w:val="1"/>
      <w:marLeft w:val="0"/>
      <w:marRight w:val="0"/>
      <w:marTop w:val="0"/>
      <w:marBottom w:val="0"/>
      <w:divBdr>
        <w:top w:val="none" w:sz="0" w:space="0" w:color="auto"/>
        <w:left w:val="none" w:sz="0" w:space="0" w:color="auto"/>
        <w:bottom w:val="none" w:sz="0" w:space="0" w:color="auto"/>
        <w:right w:val="none" w:sz="0" w:space="0" w:color="auto"/>
      </w:divBdr>
    </w:div>
    <w:div w:id="69547300">
      <w:bodyDiv w:val="1"/>
      <w:marLeft w:val="0"/>
      <w:marRight w:val="0"/>
      <w:marTop w:val="0"/>
      <w:marBottom w:val="0"/>
      <w:divBdr>
        <w:top w:val="none" w:sz="0" w:space="0" w:color="auto"/>
        <w:left w:val="none" w:sz="0" w:space="0" w:color="auto"/>
        <w:bottom w:val="none" w:sz="0" w:space="0" w:color="auto"/>
        <w:right w:val="none" w:sz="0" w:space="0" w:color="auto"/>
      </w:divBdr>
    </w:div>
    <w:div w:id="122160999">
      <w:bodyDiv w:val="1"/>
      <w:marLeft w:val="0"/>
      <w:marRight w:val="0"/>
      <w:marTop w:val="0"/>
      <w:marBottom w:val="0"/>
      <w:divBdr>
        <w:top w:val="none" w:sz="0" w:space="0" w:color="auto"/>
        <w:left w:val="none" w:sz="0" w:space="0" w:color="auto"/>
        <w:bottom w:val="none" w:sz="0" w:space="0" w:color="auto"/>
        <w:right w:val="none" w:sz="0" w:space="0" w:color="auto"/>
      </w:divBdr>
    </w:div>
    <w:div w:id="337581655">
      <w:bodyDiv w:val="1"/>
      <w:marLeft w:val="0"/>
      <w:marRight w:val="0"/>
      <w:marTop w:val="0"/>
      <w:marBottom w:val="0"/>
      <w:divBdr>
        <w:top w:val="none" w:sz="0" w:space="0" w:color="auto"/>
        <w:left w:val="none" w:sz="0" w:space="0" w:color="auto"/>
        <w:bottom w:val="none" w:sz="0" w:space="0" w:color="auto"/>
        <w:right w:val="none" w:sz="0" w:space="0" w:color="auto"/>
      </w:divBdr>
    </w:div>
    <w:div w:id="511603983">
      <w:bodyDiv w:val="1"/>
      <w:marLeft w:val="0"/>
      <w:marRight w:val="0"/>
      <w:marTop w:val="0"/>
      <w:marBottom w:val="0"/>
      <w:divBdr>
        <w:top w:val="none" w:sz="0" w:space="0" w:color="auto"/>
        <w:left w:val="none" w:sz="0" w:space="0" w:color="auto"/>
        <w:bottom w:val="none" w:sz="0" w:space="0" w:color="auto"/>
        <w:right w:val="none" w:sz="0" w:space="0" w:color="auto"/>
      </w:divBdr>
    </w:div>
    <w:div w:id="527569398">
      <w:bodyDiv w:val="1"/>
      <w:marLeft w:val="0"/>
      <w:marRight w:val="0"/>
      <w:marTop w:val="0"/>
      <w:marBottom w:val="0"/>
      <w:divBdr>
        <w:top w:val="none" w:sz="0" w:space="0" w:color="auto"/>
        <w:left w:val="none" w:sz="0" w:space="0" w:color="auto"/>
        <w:bottom w:val="none" w:sz="0" w:space="0" w:color="auto"/>
        <w:right w:val="none" w:sz="0" w:space="0" w:color="auto"/>
      </w:divBdr>
    </w:div>
    <w:div w:id="530262524">
      <w:bodyDiv w:val="1"/>
      <w:marLeft w:val="0"/>
      <w:marRight w:val="0"/>
      <w:marTop w:val="0"/>
      <w:marBottom w:val="0"/>
      <w:divBdr>
        <w:top w:val="none" w:sz="0" w:space="0" w:color="auto"/>
        <w:left w:val="none" w:sz="0" w:space="0" w:color="auto"/>
        <w:bottom w:val="none" w:sz="0" w:space="0" w:color="auto"/>
        <w:right w:val="none" w:sz="0" w:space="0" w:color="auto"/>
      </w:divBdr>
    </w:div>
    <w:div w:id="553548370">
      <w:bodyDiv w:val="1"/>
      <w:marLeft w:val="0"/>
      <w:marRight w:val="0"/>
      <w:marTop w:val="0"/>
      <w:marBottom w:val="0"/>
      <w:divBdr>
        <w:top w:val="none" w:sz="0" w:space="0" w:color="auto"/>
        <w:left w:val="none" w:sz="0" w:space="0" w:color="auto"/>
        <w:bottom w:val="none" w:sz="0" w:space="0" w:color="auto"/>
        <w:right w:val="none" w:sz="0" w:space="0" w:color="auto"/>
      </w:divBdr>
    </w:div>
    <w:div w:id="669600253">
      <w:bodyDiv w:val="1"/>
      <w:marLeft w:val="0"/>
      <w:marRight w:val="0"/>
      <w:marTop w:val="0"/>
      <w:marBottom w:val="0"/>
      <w:divBdr>
        <w:top w:val="none" w:sz="0" w:space="0" w:color="auto"/>
        <w:left w:val="none" w:sz="0" w:space="0" w:color="auto"/>
        <w:bottom w:val="none" w:sz="0" w:space="0" w:color="auto"/>
        <w:right w:val="none" w:sz="0" w:space="0" w:color="auto"/>
      </w:divBdr>
    </w:div>
    <w:div w:id="682826352">
      <w:bodyDiv w:val="1"/>
      <w:marLeft w:val="0"/>
      <w:marRight w:val="0"/>
      <w:marTop w:val="0"/>
      <w:marBottom w:val="0"/>
      <w:divBdr>
        <w:top w:val="none" w:sz="0" w:space="0" w:color="auto"/>
        <w:left w:val="none" w:sz="0" w:space="0" w:color="auto"/>
        <w:bottom w:val="none" w:sz="0" w:space="0" w:color="auto"/>
        <w:right w:val="none" w:sz="0" w:space="0" w:color="auto"/>
      </w:divBdr>
    </w:div>
    <w:div w:id="700781692">
      <w:bodyDiv w:val="1"/>
      <w:marLeft w:val="0"/>
      <w:marRight w:val="0"/>
      <w:marTop w:val="0"/>
      <w:marBottom w:val="0"/>
      <w:divBdr>
        <w:top w:val="none" w:sz="0" w:space="0" w:color="auto"/>
        <w:left w:val="none" w:sz="0" w:space="0" w:color="auto"/>
        <w:bottom w:val="none" w:sz="0" w:space="0" w:color="auto"/>
        <w:right w:val="none" w:sz="0" w:space="0" w:color="auto"/>
      </w:divBdr>
    </w:div>
    <w:div w:id="759327079">
      <w:bodyDiv w:val="1"/>
      <w:marLeft w:val="0"/>
      <w:marRight w:val="0"/>
      <w:marTop w:val="0"/>
      <w:marBottom w:val="0"/>
      <w:divBdr>
        <w:top w:val="none" w:sz="0" w:space="0" w:color="auto"/>
        <w:left w:val="none" w:sz="0" w:space="0" w:color="auto"/>
        <w:bottom w:val="none" w:sz="0" w:space="0" w:color="auto"/>
        <w:right w:val="none" w:sz="0" w:space="0" w:color="auto"/>
      </w:divBdr>
    </w:div>
    <w:div w:id="824317035">
      <w:bodyDiv w:val="1"/>
      <w:marLeft w:val="0"/>
      <w:marRight w:val="0"/>
      <w:marTop w:val="0"/>
      <w:marBottom w:val="0"/>
      <w:divBdr>
        <w:top w:val="none" w:sz="0" w:space="0" w:color="auto"/>
        <w:left w:val="none" w:sz="0" w:space="0" w:color="auto"/>
        <w:bottom w:val="none" w:sz="0" w:space="0" w:color="auto"/>
        <w:right w:val="none" w:sz="0" w:space="0" w:color="auto"/>
      </w:divBdr>
    </w:div>
    <w:div w:id="982782587">
      <w:bodyDiv w:val="1"/>
      <w:marLeft w:val="0"/>
      <w:marRight w:val="0"/>
      <w:marTop w:val="0"/>
      <w:marBottom w:val="0"/>
      <w:divBdr>
        <w:top w:val="none" w:sz="0" w:space="0" w:color="auto"/>
        <w:left w:val="none" w:sz="0" w:space="0" w:color="auto"/>
        <w:bottom w:val="none" w:sz="0" w:space="0" w:color="auto"/>
        <w:right w:val="none" w:sz="0" w:space="0" w:color="auto"/>
      </w:divBdr>
    </w:div>
    <w:div w:id="1021276162">
      <w:bodyDiv w:val="1"/>
      <w:marLeft w:val="0"/>
      <w:marRight w:val="0"/>
      <w:marTop w:val="0"/>
      <w:marBottom w:val="0"/>
      <w:divBdr>
        <w:top w:val="none" w:sz="0" w:space="0" w:color="auto"/>
        <w:left w:val="none" w:sz="0" w:space="0" w:color="auto"/>
        <w:bottom w:val="none" w:sz="0" w:space="0" w:color="auto"/>
        <w:right w:val="none" w:sz="0" w:space="0" w:color="auto"/>
      </w:divBdr>
    </w:div>
    <w:div w:id="1101224686">
      <w:bodyDiv w:val="1"/>
      <w:marLeft w:val="0"/>
      <w:marRight w:val="0"/>
      <w:marTop w:val="0"/>
      <w:marBottom w:val="0"/>
      <w:divBdr>
        <w:top w:val="none" w:sz="0" w:space="0" w:color="auto"/>
        <w:left w:val="none" w:sz="0" w:space="0" w:color="auto"/>
        <w:bottom w:val="none" w:sz="0" w:space="0" w:color="auto"/>
        <w:right w:val="none" w:sz="0" w:space="0" w:color="auto"/>
      </w:divBdr>
    </w:div>
    <w:div w:id="1161656628">
      <w:bodyDiv w:val="1"/>
      <w:marLeft w:val="0"/>
      <w:marRight w:val="0"/>
      <w:marTop w:val="0"/>
      <w:marBottom w:val="0"/>
      <w:divBdr>
        <w:top w:val="none" w:sz="0" w:space="0" w:color="auto"/>
        <w:left w:val="none" w:sz="0" w:space="0" w:color="auto"/>
        <w:bottom w:val="none" w:sz="0" w:space="0" w:color="auto"/>
        <w:right w:val="none" w:sz="0" w:space="0" w:color="auto"/>
      </w:divBdr>
    </w:div>
    <w:div w:id="1243446476">
      <w:bodyDiv w:val="1"/>
      <w:marLeft w:val="0"/>
      <w:marRight w:val="0"/>
      <w:marTop w:val="0"/>
      <w:marBottom w:val="0"/>
      <w:divBdr>
        <w:top w:val="none" w:sz="0" w:space="0" w:color="auto"/>
        <w:left w:val="none" w:sz="0" w:space="0" w:color="auto"/>
        <w:bottom w:val="none" w:sz="0" w:space="0" w:color="auto"/>
        <w:right w:val="none" w:sz="0" w:space="0" w:color="auto"/>
      </w:divBdr>
    </w:div>
    <w:div w:id="1300766413">
      <w:bodyDiv w:val="1"/>
      <w:marLeft w:val="0"/>
      <w:marRight w:val="0"/>
      <w:marTop w:val="0"/>
      <w:marBottom w:val="0"/>
      <w:divBdr>
        <w:top w:val="none" w:sz="0" w:space="0" w:color="auto"/>
        <w:left w:val="none" w:sz="0" w:space="0" w:color="auto"/>
        <w:bottom w:val="none" w:sz="0" w:space="0" w:color="auto"/>
        <w:right w:val="none" w:sz="0" w:space="0" w:color="auto"/>
      </w:divBdr>
    </w:div>
    <w:div w:id="1518930617">
      <w:bodyDiv w:val="1"/>
      <w:marLeft w:val="0"/>
      <w:marRight w:val="0"/>
      <w:marTop w:val="0"/>
      <w:marBottom w:val="0"/>
      <w:divBdr>
        <w:top w:val="none" w:sz="0" w:space="0" w:color="auto"/>
        <w:left w:val="none" w:sz="0" w:space="0" w:color="auto"/>
        <w:bottom w:val="none" w:sz="0" w:space="0" w:color="auto"/>
        <w:right w:val="none" w:sz="0" w:space="0" w:color="auto"/>
      </w:divBdr>
    </w:div>
    <w:div w:id="1530990199">
      <w:bodyDiv w:val="1"/>
      <w:marLeft w:val="0"/>
      <w:marRight w:val="0"/>
      <w:marTop w:val="0"/>
      <w:marBottom w:val="0"/>
      <w:divBdr>
        <w:top w:val="none" w:sz="0" w:space="0" w:color="auto"/>
        <w:left w:val="none" w:sz="0" w:space="0" w:color="auto"/>
        <w:bottom w:val="none" w:sz="0" w:space="0" w:color="auto"/>
        <w:right w:val="none" w:sz="0" w:space="0" w:color="auto"/>
      </w:divBdr>
    </w:div>
    <w:div w:id="1532717198">
      <w:bodyDiv w:val="1"/>
      <w:marLeft w:val="0"/>
      <w:marRight w:val="0"/>
      <w:marTop w:val="0"/>
      <w:marBottom w:val="0"/>
      <w:divBdr>
        <w:top w:val="none" w:sz="0" w:space="0" w:color="auto"/>
        <w:left w:val="none" w:sz="0" w:space="0" w:color="auto"/>
        <w:bottom w:val="none" w:sz="0" w:space="0" w:color="auto"/>
        <w:right w:val="none" w:sz="0" w:space="0" w:color="auto"/>
      </w:divBdr>
    </w:div>
    <w:div w:id="1639994940">
      <w:bodyDiv w:val="1"/>
      <w:marLeft w:val="0"/>
      <w:marRight w:val="0"/>
      <w:marTop w:val="0"/>
      <w:marBottom w:val="0"/>
      <w:divBdr>
        <w:top w:val="none" w:sz="0" w:space="0" w:color="auto"/>
        <w:left w:val="none" w:sz="0" w:space="0" w:color="auto"/>
        <w:bottom w:val="none" w:sz="0" w:space="0" w:color="auto"/>
        <w:right w:val="none" w:sz="0" w:space="0" w:color="auto"/>
      </w:divBdr>
    </w:div>
    <w:div w:id="1740857164">
      <w:bodyDiv w:val="1"/>
      <w:marLeft w:val="0"/>
      <w:marRight w:val="0"/>
      <w:marTop w:val="0"/>
      <w:marBottom w:val="0"/>
      <w:divBdr>
        <w:top w:val="none" w:sz="0" w:space="0" w:color="auto"/>
        <w:left w:val="none" w:sz="0" w:space="0" w:color="auto"/>
        <w:bottom w:val="none" w:sz="0" w:space="0" w:color="auto"/>
        <w:right w:val="none" w:sz="0" w:space="0" w:color="auto"/>
      </w:divBdr>
    </w:div>
    <w:div w:id="1827164183">
      <w:bodyDiv w:val="1"/>
      <w:marLeft w:val="0"/>
      <w:marRight w:val="0"/>
      <w:marTop w:val="0"/>
      <w:marBottom w:val="0"/>
      <w:divBdr>
        <w:top w:val="none" w:sz="0" w:space="0" w:color="auto"/>
        <w:left w:val="none" w:sz="0" w:space="0" w:color="auto"/>
        <w:bottom w:val="none" w:sz="0" w:space="0" w:color="auto"/>
        <w:right w:val="none" w:sz="0" w:space="0" w:color="auto"/>
      </w:divBdr>
    </w:div>
    <w:div w:id="1930771705">
      <w:bodyDiv w:val="1"/>
      <w:marLeft w:val="0"/>
      <w:marRight w:val="0"/>
      <w:marTop w:val="0"/>
      <w:marBottom w:val="0"/>
      <w:divBdr>
        <w:top w:val="none" w:sz="0" w:space="0" w:color="auto"/>
        <w:left w:val="none" w:sz="0" w:space="0" w:color="auto"/>
        <w:bottom w:val="none" w:sz="0" w:space="0" w:color="auto"/>
        <w:right w:val="none" w:sz="0" w:space="0" w:color="auto"/>
      </w:divBdr>
    </w:div>
    <w:div w:id="20403507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b9591103b32a43976c3801105aec8c1f">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a8d5c83fdb99355bc239d5c4c1eea1a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10</Value>
      <Value>9</Value>
      <Value>8</Value>
      <Value>2</Value>
      <Value>1</Value>
    </TaxCatchAll>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00000000-0000-0000-0000-000000000000</TermId>
        </TermInfo>
        <TermInfo xmlns="http://schemas.microsoft.com/office/infopath/2007/PartnerControls">
          <TermName xmlns="http://schemas.microsoft.com/office/infopath/2007/PartnerControls">TDoc</TermName>
          <TermId xmlns="http://schemas.microsoft.com/office/infopath/2007/PartnerControls">00000000-0000-0000-0000-000000000000</TermId>
        </TermInfo>
        <TermInfo xmlns="http://schemas.microsoft.com/office/infopath/2007/PartnerControls">
          <TermName xmlns="http://schemas.microsoft.com/office/infopath/2007/PartnerControls">Ericsson</TermName>
          <TermId xmlns="http://schemas.microsoft.com/office/infopath/2007/PartnerControls">00000000-0000-0000-0000-000000000000</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5NUHHDQN7SK2-1476151046-43781</_dlc_DocId>
    <_dlc_DocIdUrl xmlns="f166a696-7b5b-4ccd-9f0c-ffde0cceec81">
      <Url>https://ericsson.sharepoint.com/sites/star/_layouts/15/DocIdRedir.aspx?ID=5NUHHDQN7SK2-1476151046-43781</Url>
      <Description>5NUHHDQN7SK2-1476151046-43781</Description>
    </_dlc_DocIdUrl>
  </documentManagement>
</p:propertie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LongProperties xmlns="http://schemas.microsoft.com/office/2006/metadata/long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4B59B3-95E7-4636-B1AB-9DAA4189BB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CBC141F-76A4-41CA-94A4-2A17B200A36B}">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3.xml><?xml version="1.0" encoding="utf-8"?>
<ds:datastoreItem xmlns:ds="http://schemas.openxmlformats.org/officeDocument/2006/customXml" ds:itemID="{267BCD17-2769-49F8-888F-DFE1DB711362}">
  <ds:schemaRefs>
    <ds:schemaRef ds:uri="Microsoft.SharePoint.Taxonomy.ContentTypeSync"/>
  </ds:schemaRefs>
</ds:datastoreItem>
</file>

<file path=customXml/itemProps4.xml><?xml version="1.0" encoding="utf-8"?>
<ds:datastoreItem xmlns:ds="http://schemas.openxmlformats.org/officeDocument/2006/customXml" ds:itemID="{6962BB7A-44EC-4DA2-BFF6-EDBFD4CF1322}">
  <ds:schemaRefs>
    <ds:schemaRef ds:uri="http://schemas.microsoft.com/office/2006/metadata/longProperties"/>
  </ds:schemaRefs>
</ds:datastoreItem>
</file>

<file path=customXml/itemProps5.xml><?xml version="1.0" encoding="utf-8"?>
<ds:datastoreItem xmlns:ds="http://schemas.openxmlformats.org/officeDocument/2006/customXml" ds:itemID="{5E971AFE-D77B-4642-9C2E-5BBE061BDD51}">
  <ds:schemaRefs>
    <ds:schemaRef ds:uri="http://schemas.microsoft.com/sharepoint/events"/>
  </ds:schemaRefs>
</ds:datastoreItem>
</file>

<file path=customXml/itemProps6.xml><?xml version="1.0" encoding="utf-8"?>
<ds:datastoreItem xmlns:ds="http://schemas.openxmlformats.org/officeDocument/2006/customXml" ds:itemID="{9523A0CD-0A61-46FC-B550-A823426BFFE2}">
  <ds:schemaRefs>
    <ds:schemaRef ds:uri="http://schemas.microsoft.com/sharepoint/v3/contenttype/forms"/>
  </ds:schemaRefs>
</ds:datastoreItem>
</file>

<file path=customXml/itemProps7.xml><?xml version="1.0" encoding="utf-8"?>
<ds:datastoreItem xmlns:ds="http://schemas.openxmlformats.org/officeDocument/2006/customXml" ds:itemID="{866FE33D-39F3-B34C-81E6-383C148605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C:\Data\SVN\swea\Swea-L23\RAN2_91_Beijing\Ericsson Contributions\R2-15xxxx - Contribution template.dot</Template>
  <TotalTime>352</TotalTime>
  <Pages>4</Pages>
  <Words>1254</Words>
  <Characters>7153</Characters>
  <Application>Microsoft Office Word</Application>
  <DocSecurity>0</DocSecurity>
  <Lines>59</Lines>
  <Paragraphs>16</Paragraphs>
  <ScaleCrop>false</ScaleCrop>
  <HeadingPairs>
    <vt:vector size="4" baseType="variant">
      <vt:variant>
        <vt:lpstr>Title</vt:lpstr>
      </vt:variant>
      <vt:variant>
        <vt:i4>1</vt:i4>
      </vt:variant>
      <vt:variant>
        <vt:lpstr>Headings</vt:lpstr>
      </vt:variant>
      <vt:variant>
        <vt:i4>10</vt:i4>
      </vt:variant>
    </vt:vector>
  </HeadingPairs>
  <TitlesOfParts>
    <vt:vector size="11" baseType="lpstr">
      <vt:lpstr>Ericsson</vt:lpstr>
      <vt:lpstr>Introduction</vt:lpstr>
      <vt:lpstr>Background </vt:lpstr>
      <vt:lpstr>Discussion </vt:lpstr>
      <vt:lpstr>    Initial access or Connection Re-establishment </vt:lpstr>
      <vt:lpstr>    RRC Inactive</vt:lpstr>
      <vt:lpstr>    RRC Connected </vt:lpstr>
      <vt:lpstr>Conclusions</vt:lpstr>
      <vt:lpstr/>
      <vt:lpstr/>
      <vt:lpstr>References</vt:lpstr>
    </vt:vector>
  </TitlesOfParts>
  <Company>Ericsson</Company>
  <LinksUpToDate>false</LinksUpToDate>
  <CharactersWithSpaces>8391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Marco</dc:creator>
  <cp:keywords>3GPP; Ericsson; TDoc</cp:keywords>
  <cp:lastModifiedBy>Henrik E</cp:lastModifiedBy>
  <cp:revision>253</cp:revision>
  <cp:lastPrinted>2019-03-27T01:33:00Z</cp:lastPrinted>
  <dcterms:created xsi:type="dcterms:W3CDTF">2019-03-20T03:30:00Z</dcterms:created>
  <dcterms:modified xsi:type="dcterms:W3CDTF">2019-03-28T20:05:00Z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1;#3GPP|6a3890dd-b3c6-4ee1-9283-043167dd414d;#2;#TDoc|b7cb4b2e-7c24-4f9d-967d-e29f765ecb8a;#3;#Ericsson|c60ff206-3dbb-4410-a86e-50fd188c386c</vt:lpwstr>
  </property>
  <property fmtid="{D5CDD505-2E9C-101B-9397-08002B2CF9AE}" pid="4" name="EriCOLLProjects">
    <vt:lpwstr/>
  </property>
  <property fmtid="{D5CDD505-2E9C-101B-9397-08002B2CF9AE}" pid="5" name="EriCOLLCategory">
    <vt:lpwstr>4;#Research|7f1f7aab-c784-40ec-8666-825d2ac7abef</vt:lpwstr>
  </property>
  <property fmtid="{D5CDD505-2E9C-101B-9397-08002B2CF9AE}" pid="6" name="EriCOLLCompetence">
    <vt:lpwstr/>
  </property>
  <property fmtid="{D5CDD505-2E9C-101B-9397-08002B2CF9AE}" pid="7" name="EriCOLLOrganizationUnit">
    <vt:lpwstr>5;#GFTE ER Radio Access Technologies|692a7af5-c1f7-4d68-b1ab-a7920dfecb78</vt:lpwstr>
  </property>
  <property fmtid="{D5CDD505-2E9C-101B-9397-08002B2CF9AE}" pid="8" name="EriCOLLProcess">
    <vt:lpwstr/>
  </property>
  <property fmtid="{D5CDD505-2E9C-101B-9397-08002B2CF9AE}" pid="9" name="EriCOLLProducts">
    <vt:lpwstr/>
  </property>
  <property fmtid="{D5CDD505-2E9C-101B-9397-08002B2CF9AE}" pid="10" name="EriCOLLCustomer">
    <vt:lpwstr/>
  </property>
  <property fmtid="{D5CDD505-2E9C-101B-9397-08002B2CF9AE}" pid="11" name="EriCOLLCountry">
    <vt:lpwstr/>
  </property>
  <property fmtid="{D5CDD505-2E9C-101B-9397-08002B2CF9AE}" pid="12" name="_dlc_DocId">
    <vt:lpwstr>5NUHHDQN7SK2-1476151046-39721</vt:lpwstr>
  </property>
  <property fmtid="{D5CDD505-2E9C-101B-9397-08002B2CF9AE}" pid="13" name="_dlc_DocIdItemGuid">
    <vt:lpwstr>71323060-db46-45c7-ad2b-299c164e2395</vt:lpwstr>
  </property>
  <property fmtid="{D5CDD505-2E9C-101B-9397-08002B2CF9AE}" pid="14" name="_dlc_DocIdUrl">
    <vt:lpwstr>https://ericsson.sharepoint.com/sites/star/_layouts/15/DocIdRedir.aspx?ID=5NUHHDQN7SK2-1476151046-39721, 5NUHHDQN7SK2-1476151046-39721</vt:lpwstr>
  </property>
  <property fmtid="{D5CDD505-2E9C-101B-9397-08002B2CF9AE}" pid="15" name="ContentTypeId">
    <vt:lpwstr>0x010100C5F30C9B16E14C8EACE5F2CC7B7AC7F400F5862E332FC6CE449700A00A9FC83FBA</vt:lpwstr>
  </property>
  <property fmtid="{D5CDD505-2E9C-101B-9397-08002B2CF9AE}" pid="16" name="AuthorIds_UIVersion_10752">
    <vt:lpwstr>191</vt:lpwstr>
  </property>
  <property fmtid="{D5CDD505-2E9C-101B-9397-08002B2CF9AE}" pid="17" name="AuthorIds_UIVersion_19456">
    <vt:lpwstr>331,191</vt:lpwstr>
  </property>
  <property fmtid="{D5CDD505-2E9C-101B-9397-08002B2CF9AE}" pid="18" name="AuthorIds_UIVersion_21504">
    <vt:lpwstr>331</vt:lpwstr>
  </property>
</Properties>
</file>